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DEF13" w14:textId="0CDD6D32" w:rsidR="00CC3B44" w:rsidRPr="004161AC" w:rsidRDefault="003F2632" w:rsidP="006E38A3">
      <w:pPr>
        <w:spacing w:after="0" w:line="240" w:lineRule="auto"/>
        <w:jc w:val="right"/>
        <w:rPr>
          <w:rFonts w:cstheme="minorHAnsi"/>
          <w:b/>
          <w:bCs/>
          <w:sz w:val="24"/>
          <w:szCs w:val="24"/>
        </w:rPr>
      </w:pPr>
      <w:r w:rsidRPr="004161AC">
        <w:rPr>
          <w:rFonts w:cstheme="minorHAnsi"/>
          <w:b/>
          <w:bCs/>
          <w:sz w:val="24"/>
          <w:szCs w:val="24"/>
        </w:rPr>
        <w:t>Szczecin Płonia</w:t>
      </w:r>
      <w:r w:rsidR="00A35282" w:rsidRPr="004161AC">
        <w:rPr>
          <w:rFonts w:cstheme="minorHAnsi"/>
          <w:b/>
          <w:bCs/>
          <w:sz w:val="24"/>
          <w:szCs w:val="24"/>
        </w:rPr>
        <w:t xml:space="preserve">, </w:t>
      </w:r>
      <w:r w:rsidR="00FE415A">
        <w:rPr>
          <w:rFonts w:cstheme="minorHAnsi"/>
          <w:b/>
          <w:bCs/>
          <w:sz w:val="24"/>
          <w:szCs w:val="24"/>
        </w:rPr>
        <w:t>1</w:t>
      </w:r>
      <w:r w:rsidR="00A776B4">
        <w:rPr>
          <w:rFonts w:cstheme="minorHAnsi"/>
          <w:b/>
          <w:bCs/>
          <w:sz w:val="24"/>
          <w:szCs w:val="24"/>
        </w:rPr>
        <w:t>6</w:t>
      </w:r>
      <w:r w:rsidRPr="004161AC">
        <w:rPr>
          <w:rFonts w:cstheme="minorHAnsi"/>
          <w:b/>
          <w:bCs/>
          <w:sz w:val="24"/>
          <w:szCs w:val="24"/>
        </w:rPr>
        <w:t>.</w:t>
      </w:r>
      <w:r w:rsidR="006E38A3">
        <w:rPr>
          <w:rFonts w:cstheme="minorHAnsi"/>
          <w:b/>
          <w:bCs/>
          <w:sz w:val="24"/>
          <w:szCs w:val="24"/>
        </w:rPr>
        <w:t>0</w:t>
      </w:r>
      <w:r w:rsidR="00934E66">
        <w:rPr>
          <w:rFonts w:cstheme="minorHAnsi"/>
          <w:b/>
          <w:bCs/>
          <w:sz w:val="24"/>
          <w:szCs w:val="24"/>
        </w:rPr>
        <w:t>1</w:t>
      </w:r>
      <w:r w:rsidRPr="004161AC">
        <w:rPr>
          <w:rFonts w:cstheme="minorHAnsi"/>
          <w:b/>
          <w:bCs/>
          <w:sz w:val="24"/>
          <w:szCs w:val="24"/>
        </w:rPr>
        <w:t>.202</w:t>
      </w:r>
      <w:r w:rsidR="00934E66">
        <w:rPr>
          <w:rFonts w:cstheme="minorHAnsi"/>
          <w:b/>
          <w:bCs/>
          <w:sz w:val="24"/>
          <w:szCs w:val="24"/>
        </w:rPr>
        <w:t>6</w:t>
      </w:r>
      <w:r w:rsidR="00BB219F" w:rsidRPr="004161AC">
        <w:rPr>
          <w:rFonts w:cstheme="minorHAnsi"/>
          <w:b/>
          <w:bCs/>
          <w:sz w:val="24"/>
          <w:szCs w:val="24"/>
        </w:rPr>
        <w:t xml:space="preserve"> r.</w:t>
      </w:r>
    </w:p>
    <w:p w14:paraId="6AC9879D" w14:textId="77777777" w:rsidR="000004C1" w:rsidRPr="00F104E9" w:rsidRDefault="000004C1" w:rsidP="004161AC">
      <w:pPr>
        <w:spacing w:after="0" w:line="240" w:lineRule="auto"/>
        <w:jc w:val="both"/>
        <w:rPr>
          <w:rFonts w:cstheme="minorHAnsi"/>
          <w:b/>
          <w:sz w:val="44"/>
          <w:szCs w:val="44"/>
        </w:rPr>
      </w:pPr>
    </w:p>
    <w:p w14:paraId="50647876" w14:textId="346A9AC0" w:rsidR="000004C1" w:rsidRPr="00F104E9" w:rsidRDefault="000004C1" w:rsidP="004161AC">
      <w:pPr>
        <w:spacing w:after="0" w:line="240" w:lineRule="auto"/>
        <w:jc w:val="center"/>
        <w:rPr>
          <w:rFonts w:cstheme="minorHAnsi"/>
          <w:b/>
          <w:bCs/>
          <w:sz w:val="44"/>
          <w:szCs w:val="44"/>
        </w:rPr>
      </w:pPr>
      <w:r w:rsidRPr="00F104E9">
        <w:rPr>
          <w:rFonts w:cstheme="minorHAnsi"/>
          <w:b/>
          <w:bCs/>
          <w:sz w:val="44"/>
          <w:szCs w:val="44"/>
        </w:rPr>
        <w:t>ZAPYTANIE OFERTOWE</w:t>
      </w:r>
      <w:r w:rsidR="00683567" w:rsidRPr="00F104E9">
        <w:rPr>
          <w:rFonts w:cstheme="minorHAnsi"/>
          <w:b/>
          <w:bCs/>
          <w:sz w:val="44"/>
          <w:szCs w:val="44"/>
        </w:rPr>
        <w:t xml:space="preserve"> NR </w:t>
      </w:r>
      <w:r w:rsidR="00934E66">
        <w:rPr>
          <w:rFonts w:cstheme="minorHAnsi"/>
          <w:b/>
          <w:bCs/>
          <w:sz w:val="44"/>
          <w:szCs w:val="44"/>
        </w:rPr>
        <w:t>7</w:t>
      </w:r>
      <w:r w:rsidR="00683567" w:rsidRPr="00F104E9">
        <w:rPr>
          <w:rFonts w:cstheme="minorHAnsi"/>
          <w:b/>
          <w:bCs/>
          <w:sz w:val="44"/>
          <w:szCs w:val="44"/>
        </w:rPr>
        <w:t>/</w:t>
      </w:r>
      <w:r w:rsidR="003F2632" w:rsidRPr="00F104E9">
        <w:rPr>
          <w:rFonts w:cstheme="minorHAnsi"/>
          <w:b/>
          <w:bCs/>
          <w:sz w:val="44"/>
          <w:szCs w:val="44"/>
        </w:rPr>
        <w:t>GOZ</w:t>
      </w:r>
    </w:p>
    <w:p w14:paraId="396E2C65" w14:textId="77777777" w:rsidR="00BB219F" w:rsidRDefault="00BB219F" w:rsidP="004161A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15671AF1" w14:textId="51DBEBF4" w:rsidR="00F104E9" w:rsidRDefault="004E3F0B" w:rsidP="0098422D">
      <w:pPr>
        <w:spacing w:after="0" w:line="240" w:lineRule="auto"/>
        <w:jc w:val="center"/>
        <w:rPr>
          <w:rFonts w:cstheme="minorHAnsi"/>
          <w:b/>
          <w:bCs/>
          <w:sz w:val="36"/>
          <w:szCs w:val="36"/>
          <w:u w:val="single"/>
        </w:rPr>
      </w:pPr>
      <w:r>
        <w:rPr>
          <w:rFonts w:cstheme="minorHAnsi"/>
          <w:b/>
          <w:bCs/>
          <w:sz w:val="36"/>
          <w:szCs w:val="36"/>
          <w:u w:val="single"/>
        </w:rPr>
        <w:t>WÓZEK WIDŁOWY ELEKTRYCZNY</w:t>
      </w:r>
    </w:p>
    <w:p w14:paraId="47528D61" w14:textId="77777777" w:rsidR="0098422D" w:rsidRPr="004161AC" w:rsidRDefault="0098422D" w:rsidP="004161A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791AD6C3" w14:textId="77777777" w:rsidR="003F2632" w:rsidRPr="004161AC" w:rsidRDefault="005169DD" w:rsidP="004161A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i/>
          <w:sz w:val="24"/>
          <w:szCs w:val="24"/>
        </w:rPr>
      </w:pPr>
      <w:r w:rsidRPr="004161AC">
        <w:rPr>
          <w:rFonts w:cstheme="minorHAnsi"/>
          <w:b/>
          <w:bCs/>
          <w:sz w:val="24"/>
          <w:szCs w:val="24"/>
        </w:rPr>
        <w:t xml:space="preserve">Tytuł </w:t>
      </w:r>
      <w:r w:rsidR="005B089B" w:rsidRPr="004161AC">
        <w:rPr>
          <w:rFonts w:cstheme="minorHAnsi"/>
          <w:b/>
          <w:bCs/>
          <w:sz w:val="24"/>
          <w:szCs w:val="24"/>
        </w:rPr>
        <w:t>projektu</w:t>
      </w:r>
      <w:r w:rsidRPr="004161AC">
        <w:rPr>
          <w:rFonts w:cstheme="minorHAnsi"/>
          <w:b/>
          <w:bCs/>
          <w:sz w:val="24"/>
          <w:szCs w:val="24"/>
        </w:rPr>
        <w:t xml:space="preserve">: </w:t>
      </w:r>
      <w:r w:rsidR="00421377" w:rsidRPr="004161AC">
        <w:rPr>
          <w:rFonts w:cstheme="minorHAnsi"/>
          <w:b/>
          <w:bCs/>
          <w:sz w:val="24"/>
          <w:szCs w:val="24"/>
        </w:rPr>
        <w:t>„</w:t>
      </w:r>
      <w:bookmarkStart w:id="0" w:name="_Hlk184987556"/>
      <w:r w:rsidR="003F2632" w:rsidRPr="004161AC">
        <w:rPr>
          <w:rFonts w:cstheme="minorHAnsi"/>
          <w:b/>
          <w:i/>
          <w:sz w:val="24"/>
          <w:szCs w:val="24"/>
        </w:rPr>
        <w:t>Odpad jako surowiec: Wprowadzenie nowych technologii w procesie produkcji</w:t>
      </w:r>
    </w:p>
    <w:p w14:paraId="5E6562EE" w14:textId="4D6138F3" w:rsidR="005169DD" w:rsidRPr="004161AC" w:rsidRDefault="003F2632" w:rsidP="004161A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i/>
          <w:sz w:val="24"/>
          <w:szCs w:val="24"/>
        </w:rPr>
      </w:pPr>
      <w:r w:rsidRPr="004161AC">
        <w:rPr>
          <w:rFonts w:cstheme="minorHAnsi"/>
          <w:b/>
          <w:i/>
          <w:sz w:val="24"/>
          <w:szCs w:val="24"/>
        </w:rPr>
        <w:t>wykorzystując praktyki GOZ</w:t>
      </w:r>
      <w:bookmarkEnd w:id="0"/>
      <w:r w:rsidR="00421377" w:rsidRPr="004161AC">
        <w:rPr>
          <w:rFonts w:cstheme="minorHAnsi"/>
          <w:b/>
          <w:sz w:val="24"/>
          <w:szCs w:val="24"/>
        </w:rPr>
        <w:t>”</w:t>
      </w:r>
      <w:r w:rsidR="005169DD" w:rsidRPr="004161AC">
        <w:rPr>
          <w:rFonts w:cstheme="minorHAnsi"/>
          <w:b/>
          <w:sz w:val="24"/>
          <w:szCs w:val="24"/>
        </w:rPr>
        <w:t>.</w:t>
      </w:r>
    </w:p>
    <w:p w14:paraId="01162A28" w14:textId="77777777" w:rsidR="003F2632" w:rsidRPr="004161AC" w:rsidRDefault="003F2632" w:rsidP="004161AC">
      <w:pPr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66DACA31" w14:textId="1024B6E3" w:rsidR="003F2632" w:rsidRPr="004161AC" w:rsidRDefault="008429E5" w:rsidP="004161AC">
      <w:pPr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4161AC">
        <w:rPr>
          <w:rFonts w:cstheme="minorHAnsi"/>
          <w:bCs/>
          <w:sz w:val="24"/>
          <w:szCs w:val="24"/>
        </w:rPr>
        <w:t xml:space="preserve">Niniejsze postępowanie toczy się w trybie zapytania ofertowego, </w:t>
      </w:r>
      <w:r w:rsidR="003F2632" w:rsidRPr="004161AC">
        <w:rPr>
          <w:rFonts w:cstheme="minorHAnsi"/>
          <w:bCs/>
          <w:sz w:val="24"/>
          <w:szCs w:val="24"/>
        </w:rPr>
        <w:t>z zachowaniem uczciwej konkurencji i równego traktowania wykonawców zgodnie z:</w:t>
      </w:r>
    </w:p>
    <w:p w14:paraId="728BB2CF" w14:textId="77777777" w:rsidR="003F2632" w:rsidRPr="004161AC" w:rsidRDefault="003F2632" w:rsidP="004161AC">
      <w:pPr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4161AC">
        <w:rPr>
          <w:rFonts w:cstheme="minorHAnsi"/>
          <w:bCs/>
          <w:sz w:val="24"/>
          <w:szCs w:val="24"/>
        </w:rPr>
        <w:t xml:space="preserve">a) ustawą z dnia 11 września 2019 r. Prawo zamówień publicznych (Dz. U. z 2023 r. poz. 1605, z </w:t>
      </w:r>
      <w:proofErr w:type="spellStart"/>
      <w:r w:rsidRPr="004161AC">
        <w:rPr>
          <w:rFonts w:cstheme="minorHAnsi"/>
          <w:bCs/>
          <w:sz w:val="24"/>
          <w:szCs w:val="24"/>
        </w:rPr>
        <w:t>późn</w:t>
      </w:r>
      <w:proofErr w:type="spellEnd"/>
      <w:r w:rsidRPr="004161AC">
        <w:rPr>
          <w:rFonts w:cstheme="minorHAnsi"/>
          <w:bCs/>
          <w:sz w:val="24"/>
          <w:szCs w:val="24"/>
        </w:rPr>
        <w:t>. zm.) w przypadku podmiotów będących zamawiającymi w rozumieniu tej ustawy,</w:t>
      </w:r>
    </w:p>
    <w:p w14:paraId="74579673" w14:textId="77777777" w:rsidR="003F2632" w:rsidRPr="004161AC" w:rsidRDefault="003F2632" w:rsidP="004161AC">
      <w:pPr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4161AC">
        <w:rPr>
          <w:rFonts w:cstheme="minorHAnsi"/>
          <w:bCs/>
          <w:sz w:val="24"/>
          <w:szCs w:val="24"/>
        </w:rPr>
        <w:t>b) art. 6c ustawy o PARP,</w:t>
      </w:r>
    </w:p>
    <w:p w14:paraId="46A0EBE6" w14:textId="5F339F4E" w:rsidR="003F2632" w:rsidRPr="004161AC" w:rsidRDefault="003F2632" w:rsidP="004161AC">
      <w:pPr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4161AC">
        <w:rPr>
          <w:rFonts w:cstheme="minorHAnsi"/>
          <w:bCs/>
          <w:sz w:val="24"/>
          <w:szCs w:val="24"/>
        </w:rPr>
        <w:t>c) zasadą konkurencyjności, o której mowa w Wytycznych dotyczących kwalifikowalności wydatków na lata 2021-2027 stosowanych odpowiednio, dostępnych pod adresem https://www.funduszeeuropejskie.gov.pl/strony/o-funduszach/dokumenty/wytyczne-dotyczace-kwalifikowalnosci-2021-2027.</w:t>
      </w:r>
    </w:p>
    <w:p w14:paraId="06B3B83F" w14:textId="77777777" w:rsidR="003F2632" w:rsidRPr="004161AC" w:rsidRDefault="003F2632" w:rsidP="004161AC">
      <w:pPr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6EA140FC" w14:textId="7420FC96" w:rsidR="003F2632" w:rsidRPr="003F2632" w:rsidRDefault="003F2632" w:rsidP="004161AC">
      <w:pPr>
        <w:spacing w:after="0" w:line="240" w:lineRule="auto"/>
        <w:jc w:val="center"/>
        <w:rPr>
          <w:rFonts w:cstheme="minorHAnsi"/>
          <w:bCs/>
          <w:sz w:val="24"/>
          <w:szCs w:val="24"/>
        </w:rPr>
      </w:pPr>
      <w:r w:rsidRPr="003F2632">
        <w:rPr>
          <w:rFonts w:cstheme="minorHAnsi"/>
          <w:b/>
          <w:bCs/>
          <w:sz w:val="24"/>
          <w:szCs w:val="24"/>
        </w:rPr>
        <w:t xml:space="preserve">Program: </w:t>
      </w:r>
      <w:r w:rsidRPr="003F2632">
        <w:rPr>
          <w:rFonts w:cstheme="minorHAnsi"/>
          <w:bCs/>
          <w:sz w:val="24"/>
          <w:szCs w:val="24"/>
        </w:rPr>
        <w:t>Krajowy Plan Odbudowy i Zwiększania Odporności</w:t>
      </w:r>
    </w:p>
    <w:p w14:paraId="3B46F3A4" w14:textId="3086F5B0" w:rsidR="003F2632" w:rsidRPr="003F2632" w:rsidRDefault="003F2632" w:rsidP="004161AC">
      <w:pPr>
        <w:spacing w:after="0" w:line="240" w:lineRule="auto"/>
        <w:jc w:val="center"/>
        <w:rPr>
          <w:rFonts w:cstheme="minorHAnsi"/>
          <w:bCs/>
          <w:sz w:val="24"/>
          <w:szCs w:val="24"/>
        </w:rPr>
      </w:pPr>
      <w:r w:rsidRPr="003F2632">
        <w:rPr>
          <w:rFonts w:cstheme="minorHAnsi"/>
          <w:b/>
          <w:bCs/>
          <w:sz w:val="24"/>
          <w:szCs w:val="24"/>
        </w:rPr>
        <w:t xml:space="preserve">Komponent: </w:t>
      </w:r>
      <w:r w:rsidRPr="003F2632">
        <w:rPr>
          <w:rFonts w:cstheme="minorHAnsi"/>
          <w:bCs/>
          <w:sz w:val="24"/>
          <w:szCs w:val="24"/>
        </w:rPr>
        <w:t>A „Odporność i Konkurencyjność Gospodarki”</w:t>
      </w:r>
    </w:p>
    <w:p w14:paraId="15D6DF23" w14:textId="2BFDAA3A" w:rsidR="003F2632" w:rsidRPr="004161AC" w:rsidRDefault="003F2632" w:rsidP="004161AC">
      <w:pPr>
        <w:spacing w:after="0" w:line="240" w:lineRule="auto"/>
        <w:jc w:val="center"/>
        <w:rPr>
          <w:rFonts w:cstheme="minorHAnsi"/>
          <w:bCs/>
          <w:sz w:val="24"/>
          <w:szCs w:val="24"/>
        </w:rPr>
      </w:pPr>
      <w:r w:rsidRPr="004161AC">
        <w:rPr>
          <w:rFonts w:cstheme="minorHAnsi"/>
          <w:b/>
          <w:bCs/>
          <w:sz w:val="24"/>
          <w:szCs w:val="24"/>
        </w:rPr>
        <w:t xml:space="preserve">Inwestycja: </w:t>
      </w:r>
      <w:r w:rsidRPr="004161AC">
        <w:rPr>
          <w:rFonts w:cstheme="minorHAnsi"/>
          <w:bCs/>
          <w:sz w:val="24"/>
          <w:szCs w:val="24"/>
        </w:rPr>
        <w:t>A2.2.1 Inwestycje we wdrażanie technologii i innowacji środowiskowych, w tym związanych z GOZ</w:t>
      </w:r>
    </w:p>
    <w:p w14:paraId="4527BB9A" w14:textId="77777777" w:rsidR="003F2632" w:rsidRPr="004161AC" w:rsidRDefault="003F2632" w:rsidP="004161AC">
      <w:pPr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3048ADCE" w14:textId="37009E1A" w:rsidR="00421377" w:rsidRPr="004161AC" w:rsidRDefault="000004C1" w:rsidP="004161AC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b/>
          <w:color w:val="0070C0"/>
          <w:sz w:val="24"/>
          <w:szCs w:val="24"/>
        </w:rPr>
      </w:pPr>
      <w:r w:rsidRPr="004161AC">
        <w:rPr>
          <w:rFonts w:cstheme="minorHAnsi"/>
          <w:b/>
          <w:color w:val="0070C0"/>
          <w:sz w:val="24"/>
          <w:szCs w:val="24"/>
        </w:rPr>
        <w:t>Nazwa, adres i dane teleadresowe Beneficjenta</w:t>
      </w:r>
      <w:r w:rsidR="00BD4130" w:rsidRPr="004161AC">
        <w:rPr>
          <w:rFonts w:cstheme="minorHAnsi"/>
          <w:b/>
          <w:color w:val="0070C0"/>
          <w:sz w:val="24"/>
          <w:szCs w:val="24"/>
        </w:rPr>
        <w:t>:</w:t>
      </w:r>
      <w:r w:rsidRPr="004161AC">
        <w:rPr>
          <w:rFonts w:cstheme="minorHAnsi"/>
          <w:b/>
          <w:color w:val="0070C0"/>
          <w:sz w:val="24"/>
          <w:szCs w:val="24"/>
        </w:rPr>
        <w:t xml:space="preserve"> </w:t>
      </w:r>
    </w:p>
    <w:p w14:paraId="3BC53E50" w14:textId="7838FC91" w:rsidR="003F2632" w:rsidRPr="004161AC" w:rsidRDefault="003F2632" w:rsidP="004161AC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bookmarkStart w:id="1" w:name="_Hlk184987528"/>
      <w:r w:rsidRPr="004161AC">
        <w:rPr>
          <w:rFonts w:cstheme="minorHAnsi"/>
          <w:color w:val="000000"/>
          <w:sz w:val="24"/>
          <w:szCs w:val="24"/>
        </w:rPr>
        <w:t>USŁUGI ZDUŃSKO-MURARSKIE STANISŁAW JANIK</w:t>
      </w:r>
    </w:p>
    <w:p w14:paraId="7B25CD04" w14:textId="7A9C20E0" w:rsidR="003F2632" w:rsidRPr="004161AC" w:rsidRDefault="003F2632" w:rsidP="004161AC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4161AC">
        <w:rPr>
          <w:rFonts w:cstheme="minorHAnsi"/>
          <w:color w:val="000000"/>
          <w:sz w:val="24"/>
          <w:szCs w:val="24"/>
        </w:rPr>
        <w:t>ul. Karola Balińskiego 7E</w:t>
      </w:r>
    </w:p>
    <w:p w14:paraId="04371163" w14:textId="4CBD4D07" w:rsidR="000424CF" w:rsidRPr="004161AC" w:rsidRDefault="003F2632" w:rsidP="004161AC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4161AC">
        <w:rPr>
          <w:rFonts w:cstheme="minorHAnsi"/>
          <w:color w:val="000000"/>
          <w:sz w:val="24"/>
          <w:szCs w:val="24"/>
        </w:rPr>
        <w:t>70-893 Szczecin Płonia</w:t>
      </w:r>
    </w:p>
    <w:p w14:paraId="08074A5E" w14:textId="79DA8B7C" w:rsidR="00727EB8" w:rsidRPr="004161AC" w:rsidRDefault="003F2632" w:rsidP="004161AC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4161AC">
        <w:rPr>
          <w:rFonts w:cstheme="minorHAnsi"/>
          <w:color w:val="000000"/>
          <w:sz w:val="24"/>
          <w:szCs w:val="24"/>
        </w:rPr>
        <w:t>NIP: 9551492280</w:t>
      </w:r>
    </w:p>
    <w:bookmarkEnd w:id="1"/>
    <w:p w14:paraId="66176741" w14:textId="77777777" w:rsidR="000424CF" w:rsidRPr="004161AC" w:rsidRDefault="000424CF" w:rsidP="004161AC">
      <w:pPr>
        <w:spacing w:after="0" w:line="240" w:lineRule="auto"/>
        <w:jc w:val="both"/>
        <w:rPr>
          <w:rFonts w:cstheme="minorHAnsi"/>
          <w:b/>
          <w:sz w:val="24"/>
          <w:szCs w:val="24"/>
          <w:lang w:val="en-US"/>
        </w:rPr>
      </w:pPr>
    </w:p>
    <w:p w14:paraId="1ABC9E4A" w14:textId="77777777" w:rsidR="000004C1" w:rsidRPr="004161AC" w:rsidRDefault="00727EB8" w:rsidP="004161AC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b/>
          <w:color w:val="0070C0"/>
          <w:sz w:val="24"/>
          <w:szCs w:val="24"/>
        </w:rPr>
      </w:pPr>
      <w:r w:rsidRPr="004161AC">
        <w:rPr>
          <w:rFonts w:cstheme="minorHAnsi"/>
          <w:b/>
          <w:color w:val="0070C0"/>
          <w:sz w:val="24"/>
          <w:szCs w:val="24"/>
        </w:rPr>
        <w:t>Opis przedmiotu zamówienia</w:t>
      </w:r>
      <w:r w:rsidR="00BD4130" w:rsidRPr="004161AC">
        <w:rPr>
          <w:rFonts w:cstheme="minorHAnsi"/>
          <w:b/>
          <w:color w:val="0070C0"/>
          <w:sz w:val="24"/>
          <w:szCs w:val="24"/>
        </w:rPr>
        <w:t>:</w:t>
      </w:r>
    </w:p>
    <w:p w14:paraId="465123F9" w14:textId="245F019E" w:rsidR="003A759C" w:rsidRDefault="00421377" w:rsidP="006E38A3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4161AC">
        <w:rPr>
          <w:rFonts w:cstheme="minorHAnsi"/>
          <w:b/>
          <w:sz w:val="24"/>
          <w:szCs w:val="24"/>
        </w:rPr>
        <w:t>KOD CP</w:t>
      </w:r>
      <w:r w:rsidR="00A32B62" w:rsidRPr="004161AC">
        <w:rPr>
          <w:rFonts w:cstheme="minorHAnsi"/>
          <w:b/>
          <w:sz w:val="24"/>
          <w:szCs w:val="24"/>
        </w:rPr>
        <w:t>V</w:t>
      </w:r>
      <w:r w:rsidR="003A759C">
        <w:rPr>
          <w:rFonts w:cstheme="minorHAnsi"/>
          <w:b/>
          <w:sz w:val="24"/>
          <w:szCs w:val="24"/>
        </w:rPr>
        <w:t>:</w:t>
      </w:r>
      <w:r w:rsidR="009515B4" w:rsidRPr="004161AC">
        <w:rPr>
          <w:rFonts w:cstheme="minorHAnsi"/>
          <w:b/>
          <w:sz w:val="24"/>
          <w:szCs w:val="24"/>
        </w:rPr>
        <w:t xml:space="preserve"> </w:t>
      </w:r>
    </w:p>
    <w:p w14:paraId="7569F9B3" w14:textId="77777777" w:rsidR="00A56C8F" w:rsidRDefault="00A56C8F" w:rsidP="00A56C8F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  <w:r w:rsidRPr="00537CCE">
        <w:rPr>
          <w:rFonts w:asciiTheme="minorHAnsi" w:hAnsiTheme="minorHAnsi" w:cs="Times New Roman"/>
          <w:b/>
          <w:color w:val="auto"/>
        </w:rPr>
        <w:t>42400000-0 - Urządzenia podnośnikowe i przeładunkowe oraz ich części</w:t>
      </w:r>
    </w:p>
    <w:p w14:paraId="7D9D3F29" w14:textId="77777777" w:rsidR="00A56C8F" w:rsidRDefault="00A56C8F" w:rsidP="00A56C8F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  <w:r w:rsidRPr="00537CCE">
        <w:rPr>
          <w:rFonts w:asciiTheme="minorHAnsi" w:hAnsiTheme="minorHAnsi" w:cs="Times New Roman"/>
          <w:b/>
          <w:color w:val="auto"/>
        </w:rPr>
        <w:t>42410000-3 - Urządzenia podnośnikowe i przeładunkowe</w:t>
      </w:r>
    </w:p>
    <w:p w14:paraId="148D00E8" w14:textId="77777777" w:rsidR="00A56C8F" w:rsidRDefault="00A56C8F" w:rsidP="00A56C8F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  <w:r w:rsidRPr="00537CCE">
        <w:rPr>
          <w:rFonts w:asciiTheme="minorHAnsi" w:hAnsiTheme="minorHAnsi" w:cs="Times New Roman"/>
          <w:b/>
          <w:color w:val="auto"/>
        </w:rPr>
        <w:t>42415000-8 - Wózki widłowe, pojazdy techniczne, kolejowe wózki ciągnące</w:t>
      </w:r>
    </w:p>
    <w:p w14:paraId="070E5AE2" w14:textId="77777777" w:rsidR="00D16C96" w:rsidRPr="00D16C96" w:rsidRDefault="00D16C96" w:rsidP="006E38A3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082EF3C4" w14:textId="2446C2AC" w:rsidR="002D5ED1" w:rsidRPr="004161AC" w:rsidRDefault="00A56C8F" w:rsidP="004161AC">
      <w:pPr>
        <w:pStyle w:val="Default"/>
        <w:jc w:val="both"/>
        <w:rPr>
          <w:rFonts w:asciiTheme="minorHAnsi" w:hAnsiTheme="minorHAnsi" w:cstheme="minorHAnsi"/>
          <w:b/>
        </w:rPr>
      </w:pPr>
      <w:r w:rsidRPr="0097168C">
        <w:rPr>
          <w:rFonts w:asciiTheme="minorHAnsi" w:hAnsiTheme="minorHAnsi" w:cs="Times New Roman"/>
          <w:b/>
        </w:rPr>
        <w:t>Przedmiotem zamówienia jest dostawa</w:t>
      </w:r>
      <w:r>
        <w:rPr>
          <w:rFonts w:asciiTheme="minorHAnsi" w:hAnsiTheme="minorHAnsi" w:cs="Times New Roman"/>
          <w:b/>
        </w:rPr>
        <w:t xml:space="preserve"> wózka widłowego o następujących parametrach: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B412F" w:rsidRPr="004161AC" w14:paraId="30611FF3" w14:textId="77777777" w:rsidTr="00584756">
        <w:tc>
          <w:tcPr>
            <w:tcW w:w="0" w:type="auto"/>
          </w:tcPr>
          <w:p w14:paraId="69710887" w14:textId="70A2EF22" w:rsidR="00560890" w:rsidRPr="00A05DB2" w:rsidRDefault="00A56C8F" w:rsidP="00A05DB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D9D9D9" w:themeFill="background1" w:themeFillShade="D9"/>
              <w:jc w:val="center"/>
              <w:rPr>
                <w:rFonts w:eastAsia="Arial Unicode MS" w:cstheme="minorHAnsi"/>
                <w:b/>
                <w:bCs/>
                <w:color w:val="000000"/>
                <w:sz w:val="36"/>
                <w:szCs w:val="36"/>
                <w:bdr w:val="nil"/>
                <w:lang w:eastAsia="pl-PL"/>
              </w:rPr>
            </w:pPr>
            <w:r>
              <w:rPr>
                <w:rFonts w:eastAsia="Arial Unicode MS" w:cstheme="minorHAnsi"/>
                <w:b/>
                <w:bCs/>
                <w:color w:val="000000"/>
                <w:sz w:val="36"/>
                <w:szCs w:val="36"/>
                <w:bdr w:val="nil"/>
                <w:lang w:eastAsia="pl-PL"/>
              </w:rPr>
              <w:t>ELEKTRYCZNY WÓZEK WIDŁOWY</w:t>
            </w:r>
          </w:p>
        </w:tc>
      </w:tr>
      <w:tr w:rsidR="00EF3E52" w:rsidRPr="004161AC" w14:paraId="404CC666" w14:textId="77777777" w:rsidTr="00584756">
        <w:tc>
          <w:tcPr>
            <w:tcW w:w="0" w:type="auto"/>
          </w:tcPr>
          <w:p w14:paraId="6012C595" w14:textId="2DE6C6D4" w:rsidR="00D16C96" w:rsidRPr="003E6682" w:rsidRDefault="008B4F8E" w:rsidP="004E3F0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</w:pPr>
            <w:r w:rsidRPr="008B4F8E"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  <w:t xml:space="preserve">Przedmiotem zamówienia jest </w:t>
            </w:r>
            <w:r w:rsidR="004E3F0B"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  <w:t xml:space="preserve">zakup i dostawa elektrycznego wózka widłowego, który jest nieodzowny </w:t>
            </w:r>
            <w:r w:rsidR="004E3F0B" w:rsidRPr="004E3F0B"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  <w:t>w magazynowaniu i transporcie</w:t>
            </w:r>
            <w:r w:rsidR="004E3F0B"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  <w:t xml:space="preserve"> </w:t>
            </w:r>
            <w:r w:rsidR="004E3F0B" w:rsidRPr="004E3F0B"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  <w:t xml:space="preserve">surowców oraz gotowych produktów kamiennych. </w:t>
            </w:r>
          </w:p>
          <w:p w14:paraId="4DF35AA6" w14:textId="77777777" w:rsidR="004E3F0B" w:rsidRDefault="004E3F0B" w:rsidP="00F6361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b/>
                <w:bCs/>
                <w:i/>
                <w:iCs/>
                <w:color w:val="000000"/>
                <w:sz w:val="24"/>
                <w:szCs w:val="24"/>
                <w:u w:val="single"/>
                <w:bdr w:val="nil"/>
                <w:lang w:eastAsia="pl-PL"/>
              </w:rPr>
            </w:pPr>
          </w:p>
          <w:p w14:paraId="7F882763" w14:textId="0F2307EA" w:rsidR="00F63619" w:rsidRPr="00C251BD" w:rsidRDefault="00F63619" w:rsidP="00F6361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b/>
                <w:bCs/>
                <w:i/>
                <w:iCs/>
                <w:color w:val="000000"/>
                <w:sz w:val="24"/>
                <w:szCs w:val="24"/>
                <w:u w:val="single"/>
                <w:bdr w:val="nil"/>
                <w:lang w:eastAsia="pl-PL"/>
              </w:rPr>
            </w:pPr>
            <w:r w:rsidRPr="00C251BD">
              <w:rPr>
                <w:rFonts w:eastAsia="Arial Unicode MS" w:cstheme="minorHAnsi"/>
                <w:b/>
                <w:bCs/>
                <w:i/>
                <w:iCs/>
                <w:color w:val="000000"/>
                <w:sz w:val="24"/>
                <w:szCs w:val="24"/>
                <w:u w:val="single"/>
                <w:bdr w:val="nil"/>
                <w:lang w:eastAsia="pl-PL"/>
              </w:rPr>
              <w:t>Wymagane parametry:</w:t>
            </w:r>
          </w:p>
          <w:p w14:paraId="78C60165" w14:textId="0A265C3F" w:rsidR="00D16C96" w:rsidRDefault="004E3F0B" w:rsidP="00D16C96">
            <w:pPr>
              <w:pStyle w:val="Akapitzlist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</w:pPr>
            <w:r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>Napęd: elektryczny</w:t>
            </w:r>
            <w:r w:rsidR="00FE415A"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>,</w:t>
            </w:r>
          </w:p>
          <w:p w14:paraId="421EDE60" w14:textId="6C9779BE" w:rsidR="00FE415A" w:rsidRDefault="00FE415A" w:rsidP="00D16C96">
            <w:pPr>
              <w:pStyle w:val="Akapitzlist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</w:pPr>
            <w:r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lastRenderedPageBreak/>
              <w:t>Fabrycznie nowy,</w:t>
            </w:r>
          </w:p>
          <w:p w14:paraId="3631FEB6" w14:textId="7CAD97DA" w:rsidR="00D16C96" w:rsidRDefault="004E3F0B" w:rsidP="00D16C96">
            <w:pPr>
              <w:pStyle w:val="Akapitzlist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</w:pPr>
            <w:r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 xml:space="preserve">Udźwig: </w:t>
            </w:r>
            <w:r w:rsidR="00312439"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 xml:space="preserve">min. </w:t>
            </w:r>
            <w:r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>2500 kg</w:t>
            </w:r>
            <w:r w:rsidR="00FE415A"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>,</w:t>
            </w:r>
          </w:p>
          <w:p w14:paraId="1CA0B87D" w14:textId="55EAE985" w:rsidR="004E3F0B" w:rsidRDefault="004E3F0B" w:rsidP="00D16C96">
            <w:pPr>
              <w:pStyle w:val="Akapitzlist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</w:pPr>
            <w:r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 xml:space="preserve">Wysokość podnoszenia: </w:t>
            </w:r>
            <w:r w:rsidR="000925A8"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 xml:space="preserve">min. </w:t>
            </w:r>
            <w:r w:rsidR="000925A8" w:rsidRPr="000925A8"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>ZSM5</w:t>
            </w:r>
            <w:r w:rsidR="00D3157F"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>0</w:t>
            </w:r>
            <w:r w:rsidR="000925A8" w:rsidRPr="000925A8"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>0 cm TRIPELX</w:t>
            </w:r>
            <w:r w:rsidR="000925A8"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 xml:space="preserve"> (pełny skok wideł)</w:t>
            </w:r>
            <w:r w:rsidR="00E80B42"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 xml:space="preserve"> maks. </w:t>
            </w:r>
            <w:r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>2400 mm – wysokość masztu w stanie złożonym</w:t>
            </w:r>
          </w:p>
          <w:p w14:paraId="0C3F55E1" w14:textId="7A8A72A7" w:rsidR="004E3F0B" w:rsidRDefault="004E3F0B" w:rsidP="00D16C96">
            <w:pPr>
              <w:pStyle w:val="Akapitzlist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</w:pPr>
            <w:r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>Długość wideł: min. 1200 mm</w:t>
            </w:r>
          </w:p>
          <w:p w14:paraId="183007CB" w14:textId="43667C5F" w:rsidR="004E3F0B" w:rsidRDefault="004E3F0B" w:rsidP="00D16C96">
            <w:pPr>
              <w:pStyle w:val="Akapitzlist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</w:pPr>
            <w:r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>Bateria: min. 80V / 228Ah</w:t>
            </w:r>
          </w:p>
          <w:p w14:paraId="13359CFD" w14:textId="6911531B" w:rsidR="004E3F0B" w:rsidRDefault="00312439" w:rsidP="00D16C96">
            <w:pPr>
              <w:pStyle w:val="Akapitzlist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</w:pPr>
            <w:r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 xml:space="preserve">Ogumienie przód/tył: </w:t>
            </w:r>
            <w:r w:rsidRPr="00312439"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 xml:space="preserve">7.00x12 SE NM </w:t>
            </w:r>
            <w:proofErr w:type="spellStart"/>
            <w:r w:rsidR="000332D6" w:rsidRPr="00312439"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>superelastyczne</w:t>
            </w:r>
            <w:proofErr w:type="spellEnd"/>
            <w:r w:rsidRPr="00312439"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 xml:space="preserve"> / 18x7-8 SE NM </w:t>
            </w:r>
            <w:proofErr w:type="spellStart"/>
            <w:r w:rsidR="000332D6" w:rsidRPr="00312439"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>superelastyczne</w:t>
            </w:r>
            <w:proofErr w:type="spellEnd"/>
          </w:p>
          <w:p w14:paraId="667B83E9" w14:textId="3F2FAC8D" w:rsidR="00312439" w:rsidRDefault="00312439" w:rsidP="00D16C96">
            <w:pPr>
              <w:pStyle w:val="Akapitzlist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</w:pPr>
            <w:r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>Przesuw boczny wideł,</w:t>
            </w:r>
          </w:p>
          <w:p w14:paraId="217B705C" w14:textId="31DD18E7" w:rsidR="00312439" w:rsidRDefault="00312439" w:rsidP="00D16C96">
            <w:pPr>
              <w:pStyle w:val="Akapitzlist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</w:pPr>
            <w:r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>Lampy LED przód + tył LED,</w:t>
            </w:r>
          </w:p>
          <w:p w14:paraId="5130EDD6" w14:textId="436431C9" w:rsidR="00312439" w:rsidRDefault="00312439" w:rsidP="00D16C96">
            <w:pPr>
              <w:pStyle w:val="Akapitzlist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</w:pPr>
            <w:r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>Lusterko wsteczne;</w:t>
            </w:r>
          </w:p>
          <w:p w14:paraId="353E3CEC" w14:textId="77777777" w:rsidR="00DA7F9A" w:rsidRDefault="00DA7F9A" w:rsidP="00D16C9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b/>
                <w:bCs/>
                <w:color w:val="000000"/>
                <w:sz w:val="24"/>
                <w:szCs w:val="24"/>
                <w:u w:val="single"/>
                <w:bdr w:val="nil"/>
                <w:lang w:eastAsia="pl-PL"/>
              </w:rPr>
            </w:pPr>
          </w:p>
          <w:p w14:paraId="3817D8CD" w14:textId="2503666D" w:rsidR="00D16C96" w:rsidRPr="00D16C96" w:rsidRDefault="00312439" w:rsidP="00D16C9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b/>
                <w:bCs/>
                <w:color w:val="000000"/>
                <w:sz w:val="24"/>
                <w:szCs w:val="24"/>
                <w:u w:val="single"/>
                <w:bdr w:val="nil"/>
                <w:lang w:eastAsia="pl-PL"/>
              </w:rPr>
            </w:pPr>
            <w:r>
              <w:rPr>
                <w:rFonts w:eastAsia="Arial Unicode MS" w:cstheme="minorHAnsi"/>
                <w:b/>
                <w:bCs/>
                <w:color w:val="000000"/>
                <w:sz w:val="24"/>
                <w:szCs w:val="24"/>
                <w:u w:val="single"/>
                <w:bdr w:val="nil"/>
                <w:lang w:eastAsia="pl-PL"/>
              </w:rPr>
              <w:t>Wyposażenie</w:t>
            </w:r>
            <w:r w:rsidR="00D16C96" w:rsidRPr="00D16C96">
              <w:rPr>
                <w:rFonts w:eastAsia="Arial Unicode MS" w:cstheme="minorHAnsi"/>
                <w:b/>
                <w:bCs/>
                <w:color w:val="000000"/>
                <w:sz w:val="24"/>
                <w:szCs w:val="24"/>
                <w:u w:val="single"/>
                <w:bdr w:val="nil"/>
                <w:lang w:eastAsia="pl-PL"/>
              </w:rPr>
              <w:t>:</w:t>
            </w:r>
          </w:p>
          <w:p w14:paraId="748B504A" w14:textId="7329DA8D" w:rsidR="00312439" w:rsidRDefault="00312439" w:rsidP="00312439">
            <w:pPr>
              <w:pStyle w:val="Akapitzlist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</w:pPr>
            <w:r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>Pełna ogrzewana kabina</w:t>
            </w:r>
          </w:p>
          <w:p w14:paraId="101F9A97" w14:textId="297F87D6" w:rsidR="00312439" w:rsidRDefault="00312439" w:rsidP="00312439">
            <w:pPr>
              <w:pStyle w:val="Akapitzlist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</w:pPr>
            <w:r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>System OPS,</w:t>
            </w:r>
          </w:p>
          <w:p w14:paraId="19FD257C" w14:textId="4C43F107" w:rsidR="00312439" w:rsidRDefault="00312439" w:rsidP="00312439">
            <w:pPr>
              <w:pStyle w:val="Akapitzlist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</w:pPr>
            <w:r>
              <w:rPr>
                <w:rFonts w:eastAsia="Arial Unicode MS" w:cstheme="minorHAnsi"/>
                <w:i/>
                <w:iCs/>
                <w:color w:val="000000"/>
                <w:sz w:val="24"/>
                <w:szCs w:val="24"/>
                <w:bdr w:val="nil"/>
                <w:lang w:eastAsia="pl-PL"/>
              </w:rPr>
              <w:t>System bezpieczeństwa operatora</w:t>
            </w:r>
          </w:p>
          <w:p w14:paraId="5891B3B5" w14:textId="77777777" w:rsidR="00F669A1" w:rsidRPr="003A759C" w:rsidRDefault="00F669A1" w:rsidP="00F669A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</w:pPr>
          </w:p>
          <w:p w14:paraId="0A27E99F" w14:textId="0BB53FFB" w:rsidR="00F669A1" w:rsidRPr="00D76122" w:rsidRDefault="00F669A1" w:rsidP="00F669A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</w:pPr>
            <w:r w:rsidRPr="00D76122"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  <w:t xml:space="preserve">Dostawca udziela </w:t>
            </w:r>
            <w:r w:rsidRPr="00C251BD">
              <w:rPr>
                <w:rFonts w:eastAsia="Arial Unicode MS" w:cstheme="minorHAnsi"/>
                <w:b/>
                <w:bCs/>
                <w:color w:val="000000"/>
                <w:sz w:val="24"/>
                <w:szCs w:val="24"/>
                <w:u w:val="single"/>
                <w:bdr w:val="nil"/>
                <w:lang w:eastAsia="pl-PL"/>
              </w:rPr>
              <w:t xml:space="preserve">minimum </w:t>
            </w:r>
            <w:r w:rsidR="00312439">
              <w:rPr>
                <w:rFonts w:eastAsia="Arial Unicode MS" w:cstheme="minorHAnsi"/>
                <w:b/>
                <w:bCs/>
                <w:color w:val="000000"/>
                <w:sz w:val="24"/>
                <w:szCs w:val="24"/>
                <w:u w:val="single"/>
                <w:bdr w:val="nil"/>
                <w:lang w:eastAsia="pl-PL"/>
              </w:rPr>
              <w:t>24</w:t>
            </w:r>
            <w:r w:rsidRPr="00C251BD">
              <w:rPr>
                <w:rFonts w:eastAsia="Arial Unicode MS" w:cstheme="minorHAnsi"/>
                <w:b/>
                <w:bCs/>
                <w:color w:val="000000"/>
                <w:sz w:val="24"/>
                <w:szCs w:val="24"/>
                <w:u w:val="single"/>
                <w:bdr w:val="nil"/>
                <w:lang w:eastAsia="pl-PL"/>
              </w:rPr>
              <w:t xml:space="preserve"> miesięcznej gwarancji</w:t>
            </w:r>
            <w:r w:rsidRPr="00D76122"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  <w:t>. Bieg terminu gwarancji będzie liczony od podpisania przez każd</w:t>
            </w:r>
            <w:r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  <w:t>ą</w:t>
            </w:r>
            <w:r w:rsidRPr="00D76122"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  <w:t xml:space="preserve"> ze stron protokołu odbioru.</w:t>
            </w:r>
          </w:p>
          <w:p w14:paraId="383A3B26" w14:textId="77777777" w:rsidR="00F669A1" w:rsidRDefault="00F669A1" w:rsidP="00F669A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</w:pPr>
            <w:r w:rsidRPr="00D76122"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  <w:t>W ramach gwarancji Dostawca zobowiązany jest do naprawy lub wymiany wadliwego elementu zakładu na nowy, wolny od wad, w terminie 7 dni od daty doręczenia mu zgłoszenia przesłanego elektronicznie.</w:t>
            </w:r>
          </w:p>
          <w:p w14:paraId="2CFBF819" w14:textId="77777777" w:rsidR="00F669A1" w:rsidRPr="00D76122" w:rsidRDefault="00F669A1" w:rsidP="00F669A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</w:pPr>
          </w:p>
          <w:p w14:paraId="5969A202" w14:textId="77777777" w:rsidR="00F669A1" w:rsidRDefault="00F669A1" w:rsidP="00F669A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</w:pPr>
            <w:r w:rsidRPr="00D76122"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  <w:t xml:space="preserve">Dostawca musi posiadać odpowiednie zaplecze w postaci serwisu stacjonarnego i/lub serwisu mobilnego, zapewniającego serwis gwarancyjny i pogwarancyjny z czasem reakcji nie dłużej niż </w:t>
            </w:r>
            <w:r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  <w:t>48</w:t>
            </w:r>
            <w:r w:rsidRPr="00D76122"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  <w:t>h od dnia zgłoszenia usterki.</w:t>
            </w:r>
          </w:p>
          <w:p w14:paraId="44791924" w14:textId="77777777" w:rsidR="00F669A1" w:rsidRDefault="00F669A1" w:rsidP="00F669A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</w:pPr>
          </w:p>
          <w:p w14:paraId="7793EC1B" w14:textId="63FC0AEC" w:rsidR="00FE415A" w:rsidRDefault="00FE415A" w:rsidP="00F669A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</w:pPr>
            <w:r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  <w:t xml:space="preserve">Dostawca zobowiązany jest </w:t>
            </w:r>
            <w:r w:rsidRPr="00FE415A">
              <w:rPr>
                <w:rFonts w:eastAsia="Arial Unicode MS" w:cstheme="minorHAnsi"/>
                <w:b/>
                <w:bCs/>
                <w:color w:val="000000"/>
                <w:sz w:val="24"/>
                <w:szCs w:val="24"/>
                <w:u w:val="single"/>
                <w:bdr w:val="nil"/>
                <w:lang w:eastAsia="pl-PL"/>
              </w:rPr>
              <w:t>do przygotowanie dokumentów UDT.</w:t>
            </w:r>
          </w:p>
          <w:p w14:paraId="2F9ABC9E" w14:textId="77777777" w:rsidR="00FE415A" w:rsidRDefault="00FE415A" w:rsidP="00F669A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</w:pPr>
          </w:p>
          <w:p w14:paraId="60AB36F7" w14:textId="69FAB286" w:rsidR="003A759C" w:rsidRPr="003A759C" w:rsidRDefault="00F669A1" w:rsidP="00F669A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</w:pPr>
            <w:r w:rsidRPr="00142240"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  <w:t>W przypadku wskazania w opisie przedmiotu zamówienia nazw własnych, znaków towarowych, patentów lub pochodzenia Zamawiający informuje, że dopuszcza możliwość zastosowania równoważnych rozwiązań, tzn. takich, których parametry techniczne są równoważne – co najmniej takie same (nie gorsze) od tych podanych w specyfikacji przedmiotu zamówienia. W przypadku opisania przedmiotu zamówienia za pomocą norm, aprobat, specyfikacji technicznych Zamawiający dopuszcza rozwiązania równoważne. Zamówienie obejmuje zakup NOWEGO środka trwałego.</w:t>
            </w:r>
          </w:p>
        </w:tc>
      </w:tr>
    </w:tbl>
    <w:p w14:paraId="59AAF23F" w14:textId="77777777" w:rsidR="002345B0" w:rsidRPr="004161AC" w:rsidRDefault="002345B0" w:rsidP="004161AC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7DAB97B9" w14:textId="68ABACA3" w:rsidR="00E027CA" w:rsidRPr="004161AC" w:rsidRDefault="00E027CA" w:rsidP="004161AC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b/>
          <w:color w:val="0070C0"/>
          <w:sz w:val="24"/>
          <w:szCs w:val="24"/>
        </w:rPr>
      </w:pPr>
      <w:r w:rsidRPr="004161AC">
        <w:rPr>
          <w:rFonts w:cstheme="minorHAnsi"/>
          <w:b/>
          <w:color w:val="0070C0"/>
          <w:sz w:val="24"/>
          <w:szCs w:val="24"/>
        </w:rPr>
        <w:t>Warunki udziału w postępowaniu</w:t>
      </w:r>
      <w:r w:rsidR="00582E0F" w:rsidRPr="004161AC">
        <w:rPr>
          <w:rFonts w:cstheme="minorHAnsi"/>
          <w:b/>
          <w:color w:val="0070C0"/>
          <w:sz w:val="24"/>
          <w:szCs w:val="24"/>
        </w:rPr>
        <w:t xml:space="preserve"> oraz opis sposobu dokonywania oceny ich spełnienia</w:t>
      </w:r>
      <w:r w:rsidRPr="004161AC">
        <w:rPr>
          <w:rFonts w:cstheme="minorHAnsi"/>
          <w:b/>
          <w:color w:val="0070C0"/>
          <w:sz w:val="24"/>
          <w:szCs w:val="24"/>
        </w:rPr>
        <w:t>:</w:t>
      </w:r>
    </w:p>
    <w:p w14:paraId="50B80014" w14:textId="77777777" w:rsidR="008C7685" w:rsidRPr="00E027CA" w:rsidRDefault="008C7685" w:rsidP="008C7685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E027CA">
        <w:rPr>
          <w:rFonts w:cs="Times New Roman"/>
          <w:sz w:val="24"/>
          <w:szCs w:val="24"/>
        </w:rPr>
        <w:t>W postępowaniu mogą wziąć udział Wykonawcy, którzy spełniają poniższe warunki:</w:t>
      </w:r>
    </w:p>
    <w:p w14:paraId="3DE7CDB7" w14:textId="77777777" w:rsidR="008C7685" w:rsidRDefault="008C7685" w:rsidP="008C7685">
      <w:pPr>
        <w:pStyle w:val="Listapunktowana2"/>
        <w:numPr>
          <w:ilvl w:val="0"/>
          <w:numId w:val="8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E027CA">
        <w:rPr>
          <w:rFonts w:cs="Times New Roman"/>
          <w:sz w:val="24"/>
          <w:szCs w:val="24"/>
          <w:lang w:eastAsia="pl-PL"/>
        </w:rPr>
        <w:t xml:space="preserve">Oferent powinien posiadać niezbędne uprawnienia i zasoby niezbędne do niezakłóconej realizacji przedmiotu zamówienia, w szczególności niezbędne środki techniczno-organizacyjne, niezbędne doświadczenie, kwalifikacje oraz potencjał osobowy i finansowy. </w:t>
      </w:r>
    </w:p>
    <w:p w14:paraId="2F6CA786" w14:textId="305877B8" w:rsidR="00FE415A" w:rsidRPr="00FE415A" w:rsidRDefault="00FE415A" w:rsidP="00FE415A">
      <w:pPr>
        <w:pStyle w:val="Listapunktowana2"/>
        <w:numPr>
          <w:ilvl w:val="0"/>
          <w:numId w:val="8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sz w:val="24"/>
          <w:szCs w:val="24"/>
          <w:lang w:eastAsia="pl-PL"/>
        </w:rPr>
        <w:t xml:space="preserve">Oferent powinien wykazać się </w:t>
      </w:r>
      <w:r w:rsidRPr="009233F0">
        <w:rPr>
          <w:rFonts w:cs="Times New Roman"/>
          <w:sz w:val="24"/>
          <w:szCs w:val="24"/>
          <w:lang w:eastAsia="pl-PL"/>
        </w:rPr>
        <w:t>minimum 5 letnim doświadczeniem na rynku polskim</w:t>
      </w:r>
      <w:r>
        <w:rPr>
          <w:rFonts w:cs="Times New Roman"/>
          <w:sz w:val="24"/>
          <w:szCs w:val="24"/>
          <w:lang w:eastAsia="pl-PL"/>
        </w:rPr>
        <w:t>, w zakresie sprzedaży i serwisowaniu wózków widłowych.</w:t>
      </w:r>
    </w:p>
    <w:p w14:paraId="247D12B2" w14:textId="77777777" w:rsidR="008C7685" w:rsidRPr="009515B4" w:rsidRDefault="008C7685" w:rsidP="008C7685">
      <w:pPr>
        <w:pStyle w:val="Listapunktowana2"/>
        <w:numPr>
          <w:ilvl w:val="0"/>
          <w:numId w:val="8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sz w:val="24"/>
          <w:szCs w:val="24"/>
          <w:lang w:eastAsia="pl-PL"/>
        </w:rPr>
        <w:t xml:space="preserve">Sposób dokonania oceny warunku </w:t>
      </w:r>
      <w:r w:rsidRPr="009515B4">
        <w:rPr>
          <w:rFonts w:cs="Times New Roman"/>
          <w:sz w:val="24"/>
          <w:szCs w:val="24"/>
          <w:lang w:eastAsia="pl-PL"/>
        </w:rPr>
        <w:t>w odniesieniu do punktu 1.: warunek ten zostanie spełniony jeśli oferent przedstawi:</w:t>
      </w:r>
    </w:p>
    <w:p w14:paraId="6D42F24E" w14:textId="77777777" w:rsidR="008C7685" w:rsidRDefault="008C7685" w:rsidP="008C7685">
      <w:pPr>
        <w:pStyle w:val="Listapunktowana2"/>
        <w:numPr>
          <w:ilvl w:val="1"/>
          <w:numId w:val="11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E027CA">
        <w:rPr>
          <w:rFonts w:cs="Times New Roman"/>
          <w:sz w:val="24"/>
          <w:szCs w:val="24"/>
          <w:lang w:eastAsia="pl-PL"/>
        </w:rPr>
        <w:lastRenderedPageBreak/>
        <w:t>oświadczenie zgodnie ze wzorem będącym częścią formularza oferty. Ocena zostanie dokonana poprzez analizę oświadczenia (podpis pod oświadczeniem oznacza spełnienie warunku);</w:t>
      </w:r>
    </w:p>
    <w:p w14:paraId="3BC33A62" w14:textId="77777777" w:rsidR="00FE415A" w:rsidRDefault="00FE415A" w:rsidP="00FE415A">
      <w:pPr>
        <w:pStyle w:val="Listapunktowana2"/>
        <w:numPr>
          <w:ilvl w:val="0"/>
          <w:numId w:val="8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sz w:val="24"/>
          <w:szCs w:val="24"/>
          <w:lang w:eastAsia="pl-PL"/>
        </w:rPr>
        <w:t>Sposób dokonania oceny warunku w odniesieniu do punktu 2: warunek ten zostanie spełniony jeżeli oferent przedstawi:</w:t>
      </w:r>
    </w:p>
    <w:p w14:paraId="547DD75B" w14:textId="3ED7975C" w:rsidR="00FE415A" w:rsidRPr="00FE415A" w:rsidRDefault="00FE415A" w:rsidP="00FE415A">
      <w:pPr>
        <w:pStyle w:val="Listapunktowana2"/>
        <w:numPr>
          <w:ilvl w:val="1"/>
          <w:numId w:val="8"/>
        </w:numPr>
        <w:spacing w:after="0" w:line="240" w:lineRule="auto"/>
        <w:ind w:left="860"/>
        <w:jc w:val="both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sz w:val="24"/>
          <w:szCs w:val="24"/>
          <w:lang w:eastAsia="pl-PL"/>
        </w:rPr>
        <w:t>dokument rejestrowy firmy świadczący o prowadzeniu działalności związanej z przedmiotem zamówienia w okresie min. od 5 lat i przedstawi listy referencyjne z tego okresu.</w:t>
      </w:r>
    </w:p>
    <w:p w14:paraId="3C569628" w14:textId="6FD68BAC" w:rsidR="008C7685" w:rsidRDefault="008C7685" w:rsidP="008C7685">
      <w:pPr>
        <w:pStyle w:val="Listapunktowana2"/>
        <w:numPr>
          <w:ilvl w:val="0"/>
          <w:numId w:val="8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E027CA">
        <w:rPr>
          <w:rFonts w:cs="Times New Roman"/>
          <w:sz w:val="24"/>
          <w:szCs w:val="24"/>
          <w:lang w:eastAsia="pl-PL"/>
        </w:rPr>
        <w:t>Oferent, który nie wypełni powyższego w</w:t>
      </w:r>
      <w:r>
        <w:rPr>
          <w:rFonts w:cs="Times New Roman"/>
          <w:sz w:val="24"/>
          <w:szCs w:val="24"/>
          <w:lang w:eastAsia="pl-PL"/>
        </w:rPr>
        <w:t>arunku określonego w punkcie II</w:t>
      </w:r>
      <w:r w:rsidR="00FE415A">
        <w:rPr>
          <w:rFonts w:cs="Times New Roman"/>
          <w:sz w:val="24"/>
          <w:szCs w:val="24"/>
          <w:lang w:eastAsia="pl-PL"/>
        </w:rPr>
        <w:t>I</w:t>
      </w:r>
      <w:r w:rsidRPr="00E027CA">
        <w:rPr>
          <w:rFonts w:cs="Times New Roman"/>
          <w:sz w:val="24"/>
          <w:szCs w:val="24"/>
          <w:lang w:eastAsia="pl-PL"/>
        </w:rPr>
        <w:t xml:space="preserve"> zostanie wykluczony z</w:t>
      </w:r>
      <w:r>
        <w:rPr>
          <w:rFonts w:cs="Times New Roman"/>
          <w:sz w:val="24"/>
          <w:szCs w:val="24"/>
          <w:lang w:eastAsia="pl-PL"/>
        </w:rPr>
        <w:t> </w:t>
      </w:r>
      <w:r w:rsidRPr="00E027CA">
        <w:rPr>
          <w:rFonts w:cs="Times New Roman"/>
          <w:sz w:val="24"/>
          <w:szCs w:val="24"/>
          <w:lang w:eastAsia="pl-PL"/>
        </w:rPr>
        <w:t>postępowania.</w:t>
      </w:r>
    </w:p>
    <w:p w14:paraId="470E5BC2" w14:textId="77777777" w:rsidR="00E156DD" w:rsidRDefault="00E156DD" w:rsidP="00E156DD">
      <w:pPr>
        <w:pStyle w:val="Listapunktowana2"/>
        <w:numPr>
          <w:ilvl w:val="0"/>
          <w:numId w:val="0"/>
        </w:numPr>
        <w:spacing w:after="0" w:line="240" w:lineRule="auto"/>
        <w:ind w:left="360"/>
        <w:jc w:val="both"/>
        <w:rPr>
          <w:rFonts w:cs="Times New Roman"/>
          <w:sz w:val="24"/>
          <w:szCs w:val="24"/>
          <w:lang w:eastAsia="pl-PL"/>
        </w:rPr>
      </w:pPr>
    </w:p>
    <w:p w14:paraId="024D82E1" w14:textId="77777777" w:rsidR="00582E0F" w:rsidRPr="004161AC" w:rsidRDefault="00582E0F" w:rsidP="004161AC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b/>
          <w:color w:val="0070C0"/>
          <w:sz w:val="24"/>
          <w:szCs w:val="24"/>
        </w:rPr>
      </w:pPr>
      <w:r w:rsidRPr="004161AC">
        <w:rPr>
          <w:rFonts w:cstheme="minorHAnsi"/>
          <w:b/>
          <w:color w:val="0070C0"/>
          <w:sz w:val="24"/>
          <w:szCs w:val="24"/>
        </w:rPr>
        <w:t>Informację o kryteriach oceny oraz wagach punktowych i procentowych przypisanych do poszczególnych kryteriów oceny oferty:</w:t>
      </w:r>
    </w:p>
    <w:p w14:paraId="2428D936" w14:textId="77777777" w:rsidR="00B5362C" w:rsidRPr="004161AC" w:rsidRDefault="00582E0F" w:rsidP="004161AC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4161AC">
        <w:rPr>
          <w:rFonts w:cstheme="minorHAnsi"/>
          <w:sz w:val="24"/>
          <w:szCs w:val="24"/>
          <w:lang w:eastAsia="pl-PL"/>
        </w:rPr>
        <w:t>Wykonawca zostanie wybrany w oparc</w:t>
      </w:r>
      <w:r w:rsidR="00B5362C" w:rsidRPr="004161AC">
        <w:rPr>
          <w:rFonts w:cstheme="minorHAnsi"/>
          <w:sz w:val="24"/>
          <w:szCs w:val="24"/>
          <w:lang w:eastAsia="pl-PL"/>
        </w:rPr>
        <w:t>iu o kryteria wskazane poniżej:</w:t>
      </w:r>
    </w:p>
    <w:p w14:paraId="7BCB0198" w14:textId="259B8992" w:rsidR="00B5362C" w:rsidRDefault="00B5362C" w:rsidP="004161AC">
      <w:pPr>
        <w:pStyle w:val="Listapunktowana2"/>
        <w:numPr>
          <w:ilvl w:val="1"/>
          <w:numId w:val="15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4161AC">
        <w:rPr>
          <w:rFonts w:cstheme="minorHAnsi"/>
          <w:sz w:val="24"/>
          <w:szCs w:val="24"/>
          <w:lang w:eastAsia="pl-PL"/>
        </w:rPr>
        <w:t xml:space="preserve">Cena brutto przedmiotu zamówienia (waga </w:t>
      </w:r>
      <w:r w:rsidR="00A776B4">
        <w:rPr>
          <w:rFonts w:cstheme="minorHAnsi"/>
          <w:sz w:val="24"/>
          <w:szCs w:val="24"/>
          <w:lang w:eastAsia="pl-PL"/>
        </w:rPr>
        <w:t>8</w:t>
      </w:r>
      <w:r w:rsidRPr="004161AC">
        <w:rPr>
          <w:rFonts w:cstheme="minorHAnsi"/>
          <w:sz w:val="24"/>
          <w:szCs w:val="24"/>
          <w:lang w:eastAsia="pl-PL"/>
        </w:rPr>
        <w:t>0)</w:t>
      </w:r>
    </w:p>
    <w:p w14:paraId="1B872EAD" w14:textId="234F5E48" w:rsidR="00A776B4" w:rsidRDefault="00A776B4" w:rsidP="004161AC">
      <w:pPr>
        <w:pStyle w:val="Listapunktowana2"/>
        <w:numPr>
          <w:ilvl w:val="1"/>
          <w:numId w:val="15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>
        <w:rPr>
          <w:rFonts w:cstheme="minorHAnsi"/>
          <w:sz w:val="24"/>
          <w:szCs w:val="24"/>
          <w:lang w:eastAsia="pl-PL"/>
        </w:rPr>
        <w:t>Okres gwarancji – liczba miesięcy (waga 10)</w:t>
      </w:r>
    </w:p>
    <w:p w14:paraId="64BB5AF5" w14:textId="1774BB8B" w:rsidR="00A776B4" w:rsidRDefault="00A776B4" w:rsidP="004161AC">
      <w:pPr>
        <w:pStyle w:val="Listapunktowana2"/>
        <w:numPr>
          <w:ilvl w:val="1"/>
          <w:numId w:val="15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>
        <w:rPr>
          <w:rFonts w:cstheme="minorHAnsi"/>
          <w:sz w:val="24"/>
          <w:szCs w:val="24"/>
          <w:lang w:eastAsia="pl-PL"/>
        </w:rPr>
        <w:t>Czas reakcji serwisowej i usunięcia awarii (waga 10)</w:t>
      </w:r>
    </w:p>
    <w:p w14:paraId="271F996C" w14:textId="77777777" w:rsidR="00582E0F" w:rsidRDefault="00582E0F" w:rsidP="004161AC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</w:p>
    <w:p w14:paraId="189BCB98" w14:textId="77777777" w:rsidR="00582E0F" w:rsidRPr="004161AC" w:rsidRDefault="00582E0F" w:rsidP="004161AC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b/>
          <w:color w:val="0070C0"/>
          <w:sz w:val="24"/>
          <w:szCs w:val="24"/>
        </w:rPr>
      </w:pPr>
      <w:r w:rsidRPr="004161AC">
        <w:rPr>
          <w:rFonts w:cstheme="minorHAnsi"/>
          <w:b/>
          <w:color w:val="0070C0"/>
          <w:sz w:val="24"/>
          <w:szCs w:val="24"/>
        </w:rPr>
        <w:t xml:space="preserve">Opis sposobu przyznawania punktacji za spełnienie danego kryterium oceny oferty: </w:t>
      </w:r>
    </w:p>
    <w:p w14:paraId="4AE315A1" w14:textId="2E600CDB" w:rsidR="00B5362C" w:rsidRDefault="00B5362C" w:rsidP="004161AC">
      <w:pPr>
        <w:pStyle w:val="Listapunktowana2"/>
        <w:numPr>
          <w:ilvl w:val="0"/>
          <w:numId w:val="16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4161AC">
        <w:rPr>
          <w:rFonts w:cstheme="minorHAnsi"/>
          <w:sz w:val="24"/>
          <w:szCs w:val="24"/>
          <w:lang w:eastAsia="pl-PL"/>
        </w:rPr>
        <w:t>Sposób wyliczenia punktów nastąpi przy zastosowaniu poniższych wzorów oraz wytycznych:</w:t>
      </w:r>
    </w:p>
    <w:p w14:paraId="2A5837E9" w14:textId="77777777" w:rsidR="00007F86" w:rsidRPr="004161AC" w:rsidRDefault="00007F86" w:rsidP="00007F86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</w:p>
    <w:p w14:paraId="04C1A4C6" w14:textId="02E26A15" w:rsidR="00B5362C" w:rsidRPr="004161AC" w:rsidRDefault="00B5362C" w:rsidP="004161AC">
      <w:pPr>
        <w:pStyle w:val="Listapunktowana2"/>
        <w:numPr>
          <w:ilvl w:val="0"/>
          <w:numId w:val="9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4161AC">
        <w:rPr>
          <w:rFonts w:cstheme="minorHAnsi"/>
          <w:sz w:val="24"/>
          <w:szCs w:val="24"/>
          <w:u w:val="single"/>
          <w:lang w:eastAsia="pl-PL"/>
        </w:rPr>
        <w:t xml:space="preserve">Cena brutto przedmiotu zamówienia (waga </w:t>
      </w:r>
      <w:r w:rsidR="00A776B4">
        <w:rPr>
          <w:rFonts w:cstheme="minorHAnsi"/>
          <w:sz w:val="24"/>
          <w:szCs w:val="24"/>
          <w:u w:val="single"/>
          <w:lang w:eastAsia="pl-PL"/>
        </w:rPr>
        <w:t>8</w:t>
      </w:r>
      <w:r w:rsidRPr="004161AC">
        <w:rPr>
          <w:rFonts w:cstheme="minorHAnsi"/>
          <w:sz w:val="24"/>
          <w:szCs w:val="24"/>
          <w:u w:val="single"/>
          <w:lang w:eastAsia="pl-PL"/>
        </w:rPr>
        <w:t>0)</w:t>
      </w:r>
    </w:p>
    <w:p w14:paraId="13DAE6E5" w14:textId="77777777" w:rsidR="00B5362C" w:rsidRPr="004161AC" w:rsidRDefault="00B5362C" w:rsidP="004161AC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4161AC">
        <w:rPr>
          <w:rFonts w:cstheme="minorHAnsi"/>
          <w:sz w:val="24"/>
          <w:szCs w:val="24"/>
          <w:lang w:eastAsia="pl-PL"/>
        </w:rPr>
        <w:t>Punktacja za cenę będzie obliczana na podstawie wzoru:</w:t>
      </w:r>
    </w:p>
    <w:p w14:paraId="451A5DCA" w14:textId="1078A8F2" w:rsidR="00B5362C" w:rsidRPr="004161AC" w:rsidRDefault="00B5362C" w:rsidP="004161AC">
      <w:pPr>
        <w:pStyle w:val="Listapunktowana2"/>
        <w:numPr>
          <w:ilvl w:val="0"/>
          <w:numId w:val="0"/>
        </w:numPr>
        <w:spacing w:after="0" w:line="240" w:lineRule="auto"/>
        <w:ind w:left="2832"/>
        <w:jc w:val="both"/>
        <w:rPr>
          <w:rFonts w:cstheme="minorHAnsi"/>
          <w:sz w:val="24"/>
          <w:szCs w:val="24"/>
          <w:vertAlign w:val="subscript"/>
          <w:lang w:eastAsia="pl-PL"/>
        </w:rPr>
      </w:pPr>
      <w:r w:rsidRPr="004161AC">
        <w:rPr>
          <w:rFonts w:cstheme="minorHAnsi"/>
          <w:sz w:val="24"/>
          <w:szCs w:val="24"/>
          <w:lang w:eastAsia="pl-PL"/>
        </w:rPr>
        <w:t>C</w:t>
      </w:r>
      <w:r w:rsidR="009B278D" w:rsidRPr="004161AC">
        <w:rPr>
          <w:rFonts w:cstheme="minorHAnsi"/>
          <w:sz w:val="24"/>
          <w:szCs w:val="24"/>
          <w:vertAlign w:val="subscript"/>
          <w:lang w:eastAsia="pl-PL"/>
        </w:rPr>
        <w:t>B</w:t>
      </w:r>
      <w:r w:rsidRPr="004161AC">
        <w:rPr>
          <w:rFonts w:cstheme="minorHAnsi"/>
          <w:sz w:val="24"/>
          <w:szCs w:val="24"/>
          <w:lang w:eastAsia="pl-PL"/>
        </w:rPr>
        <w:t xml:space="preserve"> x </w:t>
      </w:r>
      <w:r w:rsidR="00A776B4">
        <w:rPr>
          <w:rFonts w:cstheme="minorHAnsi"/>
          <w:sz w:val="24"/>
          <w:szCs w:val="24"/>
          <w:lang w:eastAsia="pl-PL"/>
        </w:rPr>
        <w:t>8</w:t>
      </w:r>
      <w:r w:rsidRPr="004161AC">
        <w:rPr>
          <w:rFonts w:cstheme="minorHAnsi"/>
          <w:sz w:val="24"/>
          <w:szCs w:val="24"/>
          <w:lang w:eastAsia="pl-PL"/>
        </w:rPr>
        <w:t xml:space="preserve">0  </w:t>
      </w:r>
    </w:p>
    <w:p w14:paraId="1F8CEAC6" w14:textId="77777777" w:rsidR="00B5362C" w:rsidRPr="004161AC" w:rsidRDefault="00B5362C" w:rsidP="004161AC">
      <w:pPr>
        <w:pStyle w:val="Listapunktowana2"/>
        <w:numPr>
          <w:ilvl w:val="0"/>
          <w:numId w:val="0"/>
        </w:numPr>
        <w:spacing w:after="0" w:line="240" w:lineRule="auto"/>
        <w:ind w:left="2124"/>
        <w:jc w:val="both"/>
        <w:rPr>
          <w:rFonts w:cstheme="minorHAnsi"/>
          <w:sz w:val="24"/>
          <w:szCs w:val="24"/>
          <w:lang w:eastAsia="pl-PL"/>
        </w:rPr>
      </w:pPr>
      <w:r w:rsidRPr="004161AC">
        <w:rPr>
          <w:rFonts w:cstheme="minorHAnsi"/>
          <w:sz w:val="24"/>
          <w:szCs w:val="24"/>
          <w:lang w:eastAsia="pl-PL"/>
        </w:rPr>
        <w:t>P</w:t>
      </w:r>
      <w:r w:rsidRPr="004161AC">
        <w:rPr>
          <w:rFonts w:cstheme="minorHAnsi"/>
          <w:sz w:val="24"/>
          <w:szCs w:val="24"/>
          <w:vertAlign w:val="subscript"/>
          <w:lang w:eastAsia="pl-PL"/>
        </w:rPr>
        <w:t xml:space="preserve">1 </w:t>
      </w:r>
      <w:r w:rsidRPr="004161AC">
        <w:rPr>
          <w:rFonts w:cstheme="minorHAnsi"/>
          <w:sz w:val="24"/>
          <w:szCs w:val="24"/>
          <w:lang w:eastAsia="pl-PL"/>
        </w:rPr>
        <w:t xml:space="preserve">= -------------------------     </w:t>
      </w:r>
    </w:p>
    <w:p w14:paraId="7C175FFA" w14:textId="77777777" w:rsidR="00B5362C" w:rsidRPr="004161AC" w:rsidRDefault="00B5362C" w:rsidP="004161AC">
      <w:pPr>
        <w:pStyle w:val="Listapunktowana2"/>
        <w:numPr>
          <w:ilvl w:val="0"/>
          <w:numId w:val="0"/>
        </w:numPr>
        <w:spacing w:after="0" w:line="240" w:lineRule="auto"/>
        <w:ind w:left="2124"/>
        <w:jc w:val="both"/>
        <w:rPr>
          <w:rFonts w:cstheme="minorHAnsi"/>
          <w:sz w:val="24"/>
          <w:szCs w:val="24"/>
          <w:vertAlign w:val="subscript"/>
          <w:lang w:eastAsia="pl-PL"/>
        </w:rPr>
      </w:pPr>
      <w:r w:rsidRPr="004161AC">
        <w:rPr>
          <w:rFonts w:cstheme="minorHAnsi"/>
          <w:sz w:val="24"/>
          <w:szCs w:val="24"/>
          <w:lang w:eastAsia="pl-PL"/>
        </w:rPr>
        <w:t xml:space="preserve">                    C</w:t>
      </w:r>
      <w:r w:rsidRPr="004161AC">
        <w:rPr>
          <w:rFonts w:cstheme="minorHAnsi"/>
          <w:sz w:val="24"/>
          <w:szCs w:val="24"/>
          <w:vertAlign w:val="subscript"/>
          <w:lang w:eastAsia="pl-PL"/>
        </w:rPr>
        <w:t>R</w:t>
      </w:r>
    </w:p>
    <w:p w14:paraId="27CA06E9" w14:textId="77777777" w:rsidR="00B5362C" w:rsidRPr="004161AC" w:rsidRDefault="00B5362C" w:rsidP="004161AC">
      <w:pPr>
        <w:pStyle w:val="Listapunktowana2"/>
        <w:numPr>
          <w:ilvl w:val="0"/>
          <w:numId w:val="0"/>
        </w:numPr>
        <w:spacing w:after="0" w:line="240" w:lineRule="auto"/>
        <w:ind w:left="720" w:hanging="360"/>
        <w:jc w:val="both"/>
        <w:rPr>
          <w:rFonts w:cstheme="minorHAnsi"/>
          <w:sz w:val="24"/>
          <w:szCs w:val="24"/>
          <w:lang w:eastAsia="pl-PL"/>
        </w:rPr>
      </w:pPr>
      <w:r w:rsidRPr="004161AC">
        <w:rPr>
          <w:rFonts w:cstheme="minorHAnsi"/>
          <w:sz w:val="24"/>
          <w:szCs w:val="24"/>
          <w:lang w:eastAsia="pl-PL"/>
        </w:rPr>
        <w:tab/>
        <w:t>P</w:t>
      </w:r>
      <w:r w:rsidRPr="004161AC">
        <w:rPr>
          <w:rFonts w:cstheme="minorHAnsi"/>
          <w:sz w:val="24"/>
          <w:szCs w:val="24"/>
          <w:vertAlign w:val="subscript"/>
          <w:lang w:eastAsia="pl-PL"/>
        </w:rPr>
        <w:t>1</w:t>
      </w:r>
      <w:r w:rsidRPr="004161AC">
        <w:rPr>
          <w:rFonts w:cstheme="minorHAnsi"/>
          <w:sz w:val="24"/>
          <w:szCs w:val="24"/>
          <w:lang w:eastAsia="pl-PL"/>
        </w:rPr>
        <w:t xml:space="preserve"> – otrzymane punkty</w:t>
      </w:r>
    </w:p>
    <w:p w14:paraId="0C77F3B0" w14:textId="3534735F" w:rsidR="00B5362C" w:rsidRPr="004161AC" w:rsidRDefault="00B5362C" w:rsidP="004161AC">
      <w:pPr>
        <w:pStyle w:val="Listapunktowana2"/>
        <w:numPr>
          <w:ilvl w:val="0"/>
          <w:numId w:val="0"/>
        </w:numPr>
        <w:spacing w:after="0" w:line="240" w:lineRule="auto"/>
        <w:ind w:left="720" w:hanging="360"/>
        <w:jc w:val="both"/>
        <w:rPr>
          <w:rFonts w:cstheme="minorHAnsi"/>
          <w:sz w:val="24"/>
          <w:szCs w:val="24"/>
          <w:lang w:eastAsia="pl-PL"/>
        </w:rPr>
      </w:pPr>
      <w:r w:rsidRPr="004161AC">
        <w:rPr>
          <w:rFonts w:cstheme="minorHAnsi"/>
          <w:sz w:val="24"/>
          <w:szCs w:val="24"/>
          <w:lang w:eastAsia="pl-PL"/>
        </w:rPr>
        <w:tab/>
        <w:t>C</w:t>
      </w:r>
      <w:r w:rsidR="009B278D" w:rsidRPr="004161AC">
        <w:rPr>
          <w:rFonts w:cstheme="minorHAnsi"/>
          <w:sz w:val="24"/>
          <w:szCs w:val="24"/>
          <w:vertAlign w:val="subscript"/>
          <w:lang w:eastAsia="pl-PL"/>
        </w:rPr>
        <w:t>B</w:t>
      </w:r>
      <w:r w:rsidRPr="004161AC">
        <w:rPr>
          <w:rFonts w:cstheme="minorHAnsi"/>
          <w:sz w:val="24"/>
          <w:szCs w:val="24"/>
          <w:lang w:eastAsia="pl-PL"/>
        </w:rPr>
        <w:t xml:space="preserve"> – cena brutto oferty najniższej ze złożonych ofert</w:t>
      </w:r>
    </w:p>
    <w:p w14:paraId="70CC4EA6" w14:textId="77777777" w:rsidR="00B5362C" w:rsidRPr="004161AC" w:rsidRDefault="00B5362C" w:rsidP="004161AC">
      <w:pPr>
        <w:pStyle w:val="Listapunktowana2"/>
        <w:numPr>
          <w:ilvl w:val="0"/>
          <w:numId w:val="0"/>
        </w:numPr>
        <w:spacing w:after="0" w:line="240" w:lineRule="auto"/>
        <w:ind w:left="720" w:hanging="360"/>
        <w:jc w:val="both"/>
        <w:rPr>
          <w:rFonts w:cstheme="minorHAnsi"/>
          <w:sz w:val="24"/>
          <w:szCs w:val="24"/>
          <w:lang w:eastAsia="pl-PL"/>
        </w:rPr>
      </w:pPr>
      <w:r w:rsidRPr="004161AC">
        <w:rPr>
          <w:rFonts w:cstheme="minorHAnsi"/>
          <w:sz w:val="24"/>
          <w:szCs w:val="24"/>
          <w:lang w:eastAsia="pl-PL"/>
        </w:rPr>
        <w:tab/>
        <w:t>C</w:t>
      </w:r>
      <w:r w:rsidRPr="004161AC">
        <w:rPr>
          <w:rFonts w:cstheme="minorHAnsi"/>
          <w:sz w:val="24"/>
          <w:szCs w:val="24"/>
          <w:vertAlign w:val="subscript"/>
          <w:lang w:eastAsia="pl-PL"/>
        </w:rPr>
        <w:t>R</w:t>
      </w:r>
      <w:r w:rsidRPr="004161AC">
        <w:rPr>
          <w:rFonts w:cstheme="minorHAnsi"/>
          <w:sz w:val="24"/>
          <w:szCs w:val="24"/>
          <w:lang w:eastAsia="pl-PL"/>
        </w:rPr>
        <w:t xml:space="preserve"> – cena brutto oferty rozpatrywanej</w:t>
      </w:r>
    </w:p>
    <w:p w14:paraId="3550754F" w14:textId="77777777" w:rsidR="00254BBF" w:rsidRDefault="00254BBF" w:rsidP="004161AC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</w:p>
    <w:p w14:paraId="592B28B9" w14:textId="4AD2A0D9" w:rsidR="00254BBF" w:rsidRPr="00F155E0" w:rsidRDefault="00B5362C" w:rsidP="00F155E0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theme="minorHAnsi"/>
          <w:sz w:val="24"/>
          <w:szCs w:val="24"/>
          <w:u w:val="single"/>
          <w:lang w:eastAsia="pl-PL"/>
        </w:rPr>
      </w:pPr>
      <w:r w:rsidRPr="004161AC">
        <w:rPr>
          <w:rFonts w:cstheme="minorHAnsi"/>
          <w:sz w:val="24"/>
          <w:szCs w:val="24"/>
          <w:lang w:eastAsia="pl-PL"/>
        </w:rPr>
        <w:t xml:space="preserve">Najkorzystniejsza oferta otrzyma </w:t>
      </w:r>
      <w:r w:rsidR="00A776B4">
        <w:rPr>
          <w:rFonts w:cstheme="minorHAnsi"/>
          <w:b/>
          <w:sz w:val="24"/>
          <w:szCs w:val="24"/>
          <w:lang w:eastAsia="pl-PL"/>
        </w:rPr>
        <w:t>8</w:t>
      </w:r>
      <w:r w:rsidRPr="004161AC">
        <w:rPr>
          <w:rFonts w:cstheme="minorHAnsi"/>
          <w:b/>
          <w:sz w:val="24"/>
          <w:szCs w:val="24"/>
          <w:lang w:eastAsia="pl-PL"/>
        </w:rPr>
        <w:t>0 pkt.</w:t>
      </w:r>
    </w:p>
    <w:p w14:paraId="21CA52DE" w14:textId="3DDD633D" w:rsidR="000A4690" w:rsidRDefault="00AF0708" w:rsidP="000A469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4161AC">
        <w:rPr>
          <w:rFonts w:cstheme="minorHAnsi"/>
          <w:sz w:val="24"/>
          <w:szCs w:val="24"/>
        </w:rPr>
        <w:t>Ocenie podlega łączna cena brutto oferty. Łączna cena brutto oferty musi zawierać wszelkie koszty niezbędne do zrealizowania przedmiotu zamówienia. W przypadku złożenia w niniejszym postępowaniu oferty wykonawcy zagranicznego (EUR) nie zobowiązanego do zapłaty w Polsce podatku VAT z tytułu wykonania zamówienia stanowiącego przedmiot niniejszego postępowania – w celu zapewnienia możliwości porównania cen oferowanych przez wykonawców krajowych z cenami wykonawców zagranicznych – porównaniu cen, podlegać będzie kwota po doliczeniu obowiązującej w Polsce stawki podatku VAT.</w:t>
      </w:r>
    </w:p>
    <w:p w14:paraId="0F92CF73" w14:textId="77777777" w:rsidR="00A776B4" w:rsidRDefault="00A776B4" w:rsidP="000A469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F20D365" w14:textId="77777777" w:rsidR="00A776B4" w:rsidRPr="00CB7A99" w:rsidRDefault="00A776B4" w:rsidP="00A776B4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cstheme="minorHAnsi"/>
          <w:sz w:val="24"/>
          <w:szCs w:val="24"/>
          <w:u w:val="single"/>
        </w:rPr>
      </w:pPr>
      <w:r w:rsidRPr="000A4690">
        <w:rPr>
          <w:rFonts w:cstheme="minorHAnsi"/>
          <w:sz w:val="24"/>
          <w:szCs w:val="24"/>
          <w:u w:val="single"/>
        </w:rPr>
        <w:t xml:space="preserve">Okres gwarancji – liczba miesięcy (waga </w:t>
      </w:r>
      <w:r>
        <w:rPr>
          <w:rFonts w:cstheme="minorHAnsi"/>
          <w:sz w:val="24"/>
          <w:szCs w:val="24"/>
          <w:u w:val="single"/>
        </w:rPr>
        <w:t>1</w:t>
      </w:r>
      <w:r w:rsidRPr="000A4690">
        <w:rPr>
          <w:rFonts w:cstheme="minorHAnsi"/>
          <w:sz w:val="24"/>
          <w:szCs w:val="24"/>
          <w:u w:val="single"/>
        </w:rPr>
        <w:t>0)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3721"/>
        <w:gridCol w:w="5355"/>
      </w:tblGrid>
      <w:tr w:rsidR="00A776B4" w:rsidRPr="002F6441" w14:paraId="6EDCAADC" w14:textId="77777777" w:rsidTr="003A07C8">
        <w:trPr>
          <w:trHeight w:val="428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  <w:vAlign w:val="center"/>
            <w:hideMark/>
          </w:tcPr>
          <w:p w14:paraId="095AC2A1" w14:textId="77777777" w:rsidR="00A776B4" w:rsidRPr="002F6441" w:rsidRDefault="00A776B4" w:rsidP="003A07C8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2F6441">
              <w:rPr>
                <w:rFonts w:eastAsia="Times New Roman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  <w:vAlign w:val="center"/>
            <w:hideMark/>
          </w:tcPr>
          <w:p w14:paraId="79E95468" w14:textId="77777777" w:rsidR="00A776B4" w:rsidRPr="002F6441" w:rsidRDefault="00A776B4" w:rsidP="003A07C8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2F6441">
              <w:rPr>
                <w:rFonts w:eastAsia="Times New Roman" w:cstheme="minorHAnsi"/>
                <w:b/>
                <w:sz w:val="24"/>
                <w:szCs w:val="24"/>
              </w:rPr>
              <w:t>Gwarancja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  <w:vAlign w:val="center"/>
            <w:hideMark/>
          </w:tcPr>
          <w:p w14:paraId="07580349" w14:textId="77777777" w:rsidR="00A776B4" w:rsidRPr="002F6441" w:rsidRDefault="00A776B4" w:rsidP="003A07C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F6441">
              <w:rPr>
                <w:rFonts w:eastAsia="Times New Roman" w:cstheme="minorHAnsi"/>
                <w:b/>
                <w:sz w:val="24"/>
                <w:szCs w:val="24"/>
              </w:rPr>
              <w:t>Przypisana wartość punktowa</w:t>
            </w:r>
          </w:p>
          <w:p w14:paraId="5682B167" w14:textId="77777777" w:rsidR="00A776B4" w:rsidRPr="002F6441" w:rsidRDefault="00A776B4" w:rsidP="003A07C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(0 - 1</w:t>
            </w:r>
            <w:r w:rsidRPr="002F6441">
              <w:rPr>
                <w:rFonts w:eastAsia="Times New Roman" w:cstheme="minorHAnsi"/>
                <w:b/>
                <w:sz w:val="24"/>
                <w:szCs w:val="24"/>
              </w:rPr>
              <w:t>0 pkt max)</w:t>
            </w:r>
          </w:p>
        </w:tc>
      </w:tr>
      <w:tr w:rsidR="00A776B4" w:rsidRPr="002F6441" w14:paraId="092D4CF3" w14:textId="77777777" w:rsidTr="003A07C8">
        <w:trPr>
          <w:trHeight w:val="428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B016" w14:textId="77777777" w:rsidR="00A776B4" w:rsidRPr="002F6441" w:rsidRDefault="00A776B4" w:rsidP="003A07C8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2F6441">
              <w:rPr>
                <w:rFonts w:eastAsia="Times New Roman" w:cstheme="minorHAnsi"/>
                <w:sz w:val="24"/>
                <w:szCs w:val="24"/>
              </w:rPr>
              <w:t>1.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700B4" w14:textId="57811D0E" w:rsidR="00A776B4" w:rsidRPr="002F6441" w:rsidRDefault="00A776B4" w:rsidP="003A07C8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48</w:t>
            </w:r>
            <w:r w:rsidRPr="002F6441">
              <w:rPr>
                <w:rFonts w:eastAsia="Times New Roman" w:cstheme="minorHAnsi"/>
                <w:sz w:val="24"/>
                <w:szCs w:val="24"/>
              </w:rPr>
              <w:t xml:space="preserve"> miesi</w:t>
            </w:r>
            <w:r>
              <w:rPr>
                <w:rFonts w:eastAsia="Times New Roman" w:cstheme="minorHAnsi"/>
                <w:sz w:val="24"/>
                <w:szCs w:val="24"/>
              </w:rPr>
              <w:t>ęcy</w:t>
            </w:r>
            <w:r w:rsidRPr="002F6441">
              <w:rPr>
                <w:rFonts w:eastAsia="Times New Roman" w:cstheme="minorHAnsi"/>
                <w:sz w:val="24"/>
                <w:szCs w:val="24"/>
              </w:rPr>
              <w:t xml:space="preserve"> i więcej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2C285" w14:textId="77777777" w:rsidR="00A776B4" w:rsidRPr="002F6441" w:rsidRDefault="00A776B4" w:rsidP="003A07C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</w:t>
            </w:r>
            <w:r w:rsidRPr="002F6441">
              <w:rPr>
                <w:rFonts w:eastAsia="Times New Roman" w:cstheme="minorHAnsi"/>
                <w:sz w:val="24"/>
                <w:szCs w:val="24"/>
              </w:rPr>
              <w:t>0</w:t>
            </w:r>
          </w:p>
        </w:tc>
      </w:tr>
      <w:tr w:rsidR="00A776B4" w:rsidRPr="002F6441" w14:paraId="275E8E7E" w14:textId="77777777" w:rsidTr="003A07C8">
        <w:trPr>
          <w:trHeight w:val="447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B795" w14:textId="77777777" w:rsidR="00A776B4" w:rsidRPr="002F6441" w:rsidRDefault="00A776B4" w:rsidP="003A07C8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2.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968A" w14:textId="265F991D" w:rsidR="00A776B4" w:rsidRPr="002F6441" w:rsidRDefault="00A776B4" w:rsidP="003A07C8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Od 25 miesięcy do 47 miesięcy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E395" w14:textId="5518F59B" w:rsidR="00A776B4" w:rsidRPr="002F6441" w:rsidRDefault="00A776B4" w:rsidP="003A07C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</w:tr>
      <w:tr w:rsidR="00A776B4" w:rsidRPr="002F6441" w14:paraId="6A1CFB80" w14:textId="77777777" w:rsidTr="003A07C8">
        <w:trPr>
          <w:trHeight w:val="447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4B32" w14:textId="59FE2BB8" w:rsidR="00A776B4" w:rsidRDefault="00A776B4" w:rsidP="003A07C8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78F5" w14:textId="24A3545C" w:rsidR="00A776B4" w:rsidRDefault="00A776B4" w:rsidP="003A07C8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24 miesiące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26E5" w14:textId="28E81E1F" w:rsidR="00A776B4" w:rsidRDefault="00A776B4" w:rsidP="003A07C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0</w:t>
            </w:r>
          </w:p>
        </w:tc>
      </w:tr>
    </w:tbl>
    <w:p w14:paraId="718D3690" w14:textId="77777777" w:rsidR="00A776B4" w:rsidRDefault="00A776B4" w:rsidP="00A776B4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Każda spełniająca kryteria otrzyma </w:t>
      </w:r>
      <w:r w:rsidRPr="00F523DF">
        <w:rPr>
          <w:rFonts w:cstheme="minorHAnsi"/>
          <w:b/>
          <w:bCs/>
          <w:sz w:val="24"/>
          <w:szCs w:val="24"/>
        </w:rPr>
        <w:t>10 pkt.</w:t>
      </w:r>
    </w:p>
    <w:p w14:paraId="51731465" w14:textId="77777777" w:rsidR="00A776B4" w:rsidRPr="000A4690" w:rsidRDefault="00A776B4" w:rsidP="00A776B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6E237B0" w14:textId="77777777" w:rsidR="00A776B4" w:rsidRPr="000A4690" w:rsidRDefault="00A776B4" w:rsidP="00A776B4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cstheme="minorHAnsi"/>
          <w:sz w:val="24"/>
          <w:szCs w:val="24"/>
          <w:u w:val="single"/>
        </w:rPr>
      </w:pPr>
      <w:r w:rsidRPr="000A4690">
        <w:rPr>
          <w:rFonts w:cstheme="minorHAnsi"/>
          <w:sz w:val="24"/>
          <w:szCs w:val="24"/>
          <w:u w:val="single"/>
        </w:rPr>
        <w:t xml:space="preserve">Czas reakcji serwisowej i usunięcia awarii (waga </w:t>
      </w:r>
      <w:r>
        <w:rPr>
          <w:rFonts w:cstheme="minorHAnsi"/>
          <w:sz w:val="24"/>
          <w:szCs w:val="24"/>
          <w:u w:val="single"/>
        </w:rPr>
        <w:t>1</w:t>
      </w:r>
      <w:r w:rsidRPr="000A4690">
        <w:rPr>
          <w:rFonts w:cstheme="minorHAnsi"/>
          <w:sz w:val="24"/>
          <w:szCs w:val="24"/>
          <w:u w:val="single"/>
        </w:rPr>
        <w:t>0)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3721"/>
        <w:gridCol w:w="5355"/>
      </w:tblGrid>
      <w:tr w:rsidR="00A776B4" w:rsidRPr="002F6441" w14:paraId="17C93437" w14:textId="77777777" w:rsidTr="003A07C8">
        <w:trPr>
          <w:trHeight w:val="428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  <w:vAlign w:val="center"/>
            <w:hideMark/>
          </w:tcPr>
          <w:p w14:paraId="6F7F4256" w14:textId="77777777" w:rsidR="00A776B4" w:rsidRPr="002F6441" w:rsidRDefault="00A776B4" w:rsidP="003A07C8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2F6441">
              <w:rPr>
                <w:rFonts w:eastAsia="Times New Roman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  <w:vAlign w:val="center"/>
            <w:hideMark/>
          </w:tcPr>
          <w:p w14:paraId="0020D090" w14:textId="77777777" w:rsidR="00A776B4" w:rsidRPr="002F6441" w:rsidRDefault="00A776B4" w:rsidP="003A07C8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Czas reakcji serwisowej i usunięcia awarii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  <w:vAlign w:val="center"/>
            <w:hideMark/>
          </w:tcPr>
          <w:p w14:paraId="05EDC669" w14:textId="77777777" w:rsidR="00A776B4" w:rsidRPr="002F6441" w:rsidRDefault="00A776B4" w:rsidP="003A07C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F6441">
              <w:rPr>
                <w:rFonts w:eastAsia="Times New Roman" w:cstheme="minorHAnsi"/>
                <w:b/>
                <w:sz w:val="24"/>
                <w:szCs w:val="24"/>
              </w:rPr>
              <w:t>Przypisana wartość punktowa</w:t>
            </w:r>
          </w:p>
          <w:p w14:paraId="0DE15010" w14:textId="77777777" w:rsidR="00A776B4" w:rsidRPr="002F6441" w:rsidRDefault="00A776B4" w:rsidP="003A07C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(0 - 1</w:t>
            </w:r>
            <w:r w:rsidRPr="002F6441">
              <w:rPr>
                <w:rFonts w:eastAsia="Times New Roman" w:cstheme="minorHAnsi"/>
                <w:b/>
                <w:sz w:val="24"/>
                <w:szCs w:val="24"/>
              </w:rPr>
              <w:t>0 pkt max)</w:t>
            </w:r>
          </w:p>
        </w:tc>
      </w:tr>
      <w:tr w:rsidR="00A776B4" w:rsidRPr="002F6441" w14:paraId="07B3B098" w14:textId="77777777" w:rsidTr="003A07C8">
        <w:trPr>
          <w:trHeight w:val="428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F0B2" w14:textId="77777777" w:rsidR="00A776B4" w:rsidRPr="002F6441" w:rsidRDefault="00A776B4" w:rsidP="003A07C8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2F6441">
              <w:rPr>
                <w:rFonts w:eastAsia="Times New Roman" w:cstheme="minorHAnsi"/>
                <w:sz w:val="24"/>
                <w:szCs w:val="24"/>
              </w:rPr>
              <w:t>1.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9C2B" w14:textId="77777777" w:rsidR="00A776B4" w:rsidRPr="002F6441" w:rsidRDefault="00A776B4" w:rsidP="003A07C8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Do 12h od zgłoszenia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E1FF" w14:textId="77777777" w:rsidR="00A776B4" w:rsidRPr="002F6441" w:rsidRDefault="00A776B4" w:rsidP="003A07C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</w:tr>
      <w:tr w:rsidR="00A776B4" w:rsidRPr="002F6441" w14:paraId="22D6D497" w14:textId="77777777" w:rsidTr="003A07C8">
        <w:trPr>
          <w:trHeight w:val="447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74DA" w14:textId="77777777" w:rsidR="00A776B4" w:rsidRPr="002F6441" w:rsidRDefault="00A776B4" w:rsidP="003A07C8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2F6441">
              <w:rPr>
                <w:rFonts w:eastAsia="Times New Roman" w:cstheme="minorHAnsi"/>
                <w:sz w:val="24"/>
                <w:szCs w:val="24"/>
              </w:rPr>
              <w:t>2.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7ED0" w14:textId="79E09096" w:rsidR="00A776B4" w:rsidRPr="002F6441" w:rsidRDefault="00A776B4" w:rsidP="003A07C8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Od </w:t>
            </w:r>
            <w:r>
              <w:rPr>
                <w:rFonts w:eastAsia="Times New Roman" w:cstheme="minorHAnsi"/>
                <w:sz w:val="24"/>
                <w:szCs w:val="24"/>
              </w:rPr>
              <w:t>1</w:t>
            </w:r>
            <w:r>
              <w:rPr>
                <w:rFonts w:eastAsia="Times New Roman" w:cstheme="minorHAnsi"/>
                <w:sz w:val="24"/>
                <w:szCs w:val="24"/>
              </w:rPr>
              <w:t>3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h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do </w:t>
            </w:r>
            <w:r>
              <w:rPr>
                <w:rFonts w:eastAsia="Times New Roman" w:cstheme="minorHAnsi"/>
                <w:sz w:val="24"/>
                <w:szCs w:val="24"/>
              </w:rPr>
              <w:t>2</w:t>
            </w:r>
            <w:r>
              <w:rPr>
                <w:rFonts w:eastAsia="Times New Roman" w:cstheme="minorHAnsi"/>
                <w:sz w:val="24"/>
                <w:szCs w:val="24"/>
              </w:rPr>
              <w:t>3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h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C8D1" w14:textId="77777777" w:rsidR="00A776B4" w:rsidRPr="002F6441" w:rsidRDefault="00A776B4" w:rsidP="003A07C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</w:tr>
      <w:tr w:rsidR="00A776B4" w:rsidRPr="002F6441" w14:paraId="04544EC7" w14:textId="77777777" w:rsidTr="003A07C8">
        <w:trPr>
          <w:trHeight w:val="447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7674" w14:textId="77777777" w:rsidR="00A776B4" w:rsidRPr="002F6441" w:rsidRDefault="00A776B4" w:rsidP="003A07C8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3.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128F" w14:textId="57370A25" w:rsidR="00A776B4" w:rsidRDefault="00A776B4" w:rsidP="003A07C8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24 h i więcej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F0A9" w14:textId="77777777" w:rsidR="00A776B4" w:rsidRPr="002F6441" w:rsidRDefault="00A776B4" w:rsidP="003A07C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0</w:t>
            </w:r>
          </w:p>
        </w:tc>
      </w:tr>
    </w:tbl>
    <w:p w14:paraId="315ED16E" w14:textId="77777777" w:rsidR="00A776B4" w:rsidRDefault="00A776B4" w:rsidP="00A776B4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Każda spełniająca kryteria otrzyma </w:t>
      </w:r>
      <w:r w:rsidRPr="00F523DF">
        <w:rPr>
          <w:rFonts w:cstheme="minorHAnsi"/>
          <w:b/>
          <w:bCs/>
          <w:sz w:val="24"/>
          <w:szCs w:val="24"/>
        </w:rPr>
        <w:t>10 pkt.</w:t>
      </w:r>
    </w:p>
    <w:p w14:paraId="3F34940F" w14:textId="77777777" w:rsidR="00A776B4" w:rsidRPr="00F155E0" w:rsidRDefault="00A776B4" w:rsidP="000A469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A546D8E" w14:textId="0D77B622" w:rsidR="00B5362C" w:rsidRPr="004161AC" w:rsidRDefault="00582E0F" w:rsidP="004161AC">
      <w:pPr>
        <w:pStyle w:val="Listapunktowana2"/>
        <w:numPr>
          <w:ilvl w:val="0"/>
          <w:numId w:val="16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4161AC">
        <w:rPr>
          <w:rFonts w:cstheme="minorHAnsi"/>
          <w:sz w:val="24"/>
          <w:szCs w:val="24"/>
          <w:lang w:eastAsia="pl-PL"/>
        </w:rPr>
        <w:t>Zamawiający dokona oceny ofert na podstawie wyników osiągniętej liczby punktów wyliczonych</w:t>
      </w:r>
      <w:r w:rsidR="004003CF" w:rsidRPr="004161AC">
        <w:rPr>
          <w:rFonts w:cstheme="minorHAnsi"/>
          <w:sz w:val="24"/>
          <w:szCs w:val="24"/>
          <w:lang w:eastAsia="pl-PL"/>
        </w:rPr>
        <w:t xml:space="preserve"> w oparciu o powyższe kryteria</w:t>
      </w:r>
      <w:r w:rsidRPr="004161AC">
        <w:rPr>
          <w:rFonts w:cstheme="minorHAnsi"/>
          <w:sz w:val="24"/>
          <w:szCs w:val="24"/>
          <w:lang w:eastAsia="pl-PL"/>
        </w:rPr>
        <w:t>. Ilości punktów stanowić będzie końcową ocenę oferty. Za najkorzystniejszą zostanie uznana oferta, która uzyska największą ilość punktów.</w:t>
      </w:r>
    </w:p>
    <w:p w14:paraId="594CE9F8" w14:textId="77777777" w:rsidR="00582E0F" w:rsidRPr="004161AC" w:rsidRDefault="00582E0F" w:rsidP="004161AC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cstheme="minorHAnsi"/>
          <w:color w:val="000000"/>
          <w:sz w:val="24"/>
          <w:szCs w:val="24"/>
          <w:lang w:eastAsia="pl-PL"/>
        </w:rPr>
      </w:pPr>
      <w:r w:rsidRPr="004161AC">
        <w:rPr>
          <w:rFonts w:cstheme="minorHAnsi"/>
          <w:color w:val="000000"/>
          <w:sz w:val="24"/>
          <w:szCs w:val="24"/>
          <w:lang w:eastAsia="pl-PL"/>
        </w:rPr>
        <w:t>Zamawiający uzna za najkorzystniejszą tę ofertę, która uzyska największą ilość punktów (P) po zsumowaniu kryteriów oceny ofert.</w:t>
      </w:r>
    </w:p>
    <w:p w14:paraId="5FF70665" w14:textId="5E4424BD" w:rsidR="00E7670D" w:rsidRPr="004161AC" w:rsidRDefault="00582E0F" w:rsidP="004161AC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cstheme="minorHAnsi"/>
          <w:color w:val="000000"/>
          <w:sz w:val="24"/>
          <w:szCs w:val="24"/>
          <w:lang w:eastAsia="pl-PL"/>
        </w:rPr>
      </w:pPr>
      <w:r w:rsidRPr="004161AC">
        <w:rPr>
          <w:rFonts w:cstheme="minorHAnsi"/>
          <w:color w:val="000000"/>
          <w:sz w:val="24"/>
          <w:szCs w:val="24"/>
          <w:lang w:eastAsia="pl-PL"/>
        </w:rPr>
        <w:t>Jeżeli nie będzie można wybrać oferty najkorzystniejszej z uwagi na to, że dwie lub więcej ofert przedstawia taki sam bilans ceny i innych kryteriów oceny ofert, Zamawiający spośród tych ofert wybiera ofertę z najniższą ceną.</w:t>
      </w:r>
    </w:p>
    <w:p w14:paraId="6B1F9822" w14:textId="066DB2D5" w:rsidR="00C26621" w:rsidRPr="004161AC" w:rsidRDefault="00C26621" w:rsidP="004161AC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cstheme="minorHAnsi"/>
          <w:color w:val="000000"/>
          <w:sz w:val="24"/>
          <w:szCs w:val="24"/>
          <w:lang w:eastAsia="pl-PL"/>
        </w:rPr>
      </w:pPr>
      <w:r w:rsidRPr="004161AC">
        <w:rPr>
          <w:rFonts w:cstheme="minorHAnsi"/>
          <w:color w:val="000000"/>
          <w:sz w:val="24"/>
          <w:szCs w:val="24"/>
          <w:lang w:eastAsia="pl-PL"/>
        </w:rPr>
        <w:t>Zapytanie ofertowe wraz z załącznikami opublikowano pod adresem:</w:t>
      </w:r>
      <w:r w:rsidR="004161AC" w:rsidRPr="004161AC">
        <w:rPr>
          <w:rFonts w:cstheme="minorHAnsi"/>
          <w:color w:val="000000"/>
          <w:sz w:val="24"/>
          <w:szCs w:val="24"/>
          <w:lang w:eastAsia="pl-PL"/>
        </w:rPr>
        <w:t xml:space="preserve"> </w:t>
      </w:r>
      <w:hyperlink r:id="rId8" w:history="1">
        <w:r w:rsidR="004161AC" w:rsidRPr="004161AC">
          <w:rPr>
            <w:rStyle w:val="Hipercze"/>
            <w:rFonts w:cstheme="minorHAnsi"/>
            <w:sz w:val="24"/>
            <w:szCs w:val="24"/>
            <w:lang w:eastAsia="pl-PL"/>
          </w:rPr>
          <w:t>www.bazakonkurencyjnosci.funduszeeuropejskie.gov.pl</w:t>
        </w:r>
      </w:hyperlink>
    </w:p>
    <w:p w14:paraId="181007A3" w14:textId="77700A0E" w:rsidR="00A32336" w:rsidRPr="004161AC" w:rsidRDefault="00C26621" w:rsidP="004161AC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cstheme="minorHAnsi"/>
          <w:color w:val="000000"/>
          <w:sz w:val="24"/>
          <w:szCs w:val="24"/>
          <w:lang w:eastAsia="pl-PL"/>
        </w:rPr>
      </w:pPr>
      <w:r w:rsidRPr="004161AC">
        <w:rPr>
          <w:rFonts w:cstheme="minorHAnsi"/>
          <w:color w:val="000000"/>
          <w:sz w:val="24"/>
          <w:szCs w:val="24"/>
          <w:lang w:eastAsia="pl-PL"/>
        </w:rPr>
        <w:t xml:space="preserve">Informacja o wyniku postępowania umieszczona zostanie pod adresem </w:t>
      </w:r>
      <w:hyperlink r:id="rId9" w:history="1">
        <w:r w:rsidRPr="004161AC">
          <w:rPr>
            <w:rStyle w:val="Hipercze"/>
            <w:rFonts w:cstheme="minorHAnsi"/>
            <w:sz w:val="24"/>
            <w:szCs w:val="24"/>
            <w:lang w:eastAsia="pl-PL"/>
          </w:rPr>
          <w:t>www.bazakonkurencyjnosci.funduszeeuropejskie.gov.pl</w:t>
        </w:r>
      </w:hyperlink>
      <w:r w:rsidRPr="004161AC">
        <w:rPr>
          <w:rFonts w:cstheme="minorHAnsi"/>
          <w:color w:val="000000"/>
          <w:sz w:val="24"/>
          <w:szCs w:val="24"/>
          <w:lang w:eastAsia="pl-PL"/>
        </w:rPr>
        <w:t xml:space="preserve"> (niezwłocznie po rozstrzygnięciu postępowania ofertowego). Na pisemny wniosek podmiotu, który złożył ofertę, istnieje możliwość wglądu do protokołu wyboru oferty.</w:t>
      </w:r>
    </w:p>
    <w:p w14:paraId="4E61890A" w14:textId="77777777" w:rsidR="004E0A53" w:rsidRPr="004161AC" w:rsidRDefault="004E0A53" w:rsidP="004161AC">
      <w:pPr>
        <w:pStyle w:val="Akapitzlist"/>
        <w:spacing w:after="0" w:line="240" w:lineRule="auto"/>
        <w:ind w:left="360"/>
        <w:jc w:val="both"/>
        <w:rPr>
          <w:rFonts w:cstheme="minorHAnsi"/>
          <w:color w:val="000000"/>
          <w:sz w:val="24"/>
          <w:szCs w:val="24"/>
          <w:lang w:eastAsia="pl-PL"/>
        </w:rPr>
      </w:pPr>
    </w:p>
    <w:p w14:paraId="451A832D" w14:textId="6462C6BF" w:rsidR="00516DC1" w:rsidRPr="004161AC" w:rsidRDefault="00A53CFB" w:rsidP="004161AC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b/>
          <w:color w:val="0070C0"/>
          <w:sz w:val="24"/>
          <w:szCs w:val="24"/>
        </w:rPr>
      </w:pPr>
      <w:r w:rsidRPr="004161AC">
        <w:rPr>
          <w:rFonts w:cstheme="minorHAnsi"/>
          <w:b/>
          <w:color w:val="0070C0"/>
          <w:sz w:val="24"/>
          <w:szCs w:val="24"/>
        </w:rPr>
        <w:t xml:space="preserve"> Miejsce oraz termin składania ofert</w:t>
      </w:r>
      <w:r w:rsidR="00566A9F" w:rsidRPr="004161AC">
        <w:rPr>
          <w:rFonts w:cstheme="minorHAnsi"/>
          <w:b/>
          <w:color w:val="0070C0"/>
          <w:sz w:val="24"/>
          <w:szCs w:val="24"/>
        </w:rPr>
        <w:t>:</w:t>
      </w:r>
    </w:p>
    <w:p w14:paraId="252724D9" w14:textId="40DE29FD" w:rsidR="0098542B" w:rsidRPr="004161AC" w:rsidRDefault="0098542B" w:rsidP="004161AC">
      <w:pPr>
        <w:pStyle w:val="akapitzlistcxsppierwsze"/>
        <w:numPr>
          <w:ilvl w:val="0"/>
          <w:numId w:val="5"/>
        </w:numPr>
        <w:spacing w:before="0" w:beforeAutospacing="0" w:after="0" w:afterAutospacing="0"/>
        <w:contextualSpacing/>
        <w:jc w:val="both"/>
        <w:rPr>
          <w:rFonts w:asciiTheme="minorHAnsi" w:hAnsiTheme="minorHAnsi" w:cstheme="minorHAnsi"/>
        </w:rPr>
      </w:pPr>
      <w:r w:rsidRPr="004161AC">
        <w:rPr>
          <w:rFonts w:asciiTheme="minorHAnsi" w:hAnsiTheme="minorHAnsi" w:cstheme="minorHAnsi"/>
        </w:rPr>
        <w:t xml:space="preserve">Termin składania ofert upływa w dniu </w:t>
      </w:r>
      <w:r w:rsidR="00FE415A">
        <w:rPr>
          <w:rFonts w:asciiTheme="minorHAnsi" w:hAnsiTheme="minorHAnsi" w:cstheme="minorHAnsi"/>
          <w:b/>
        </w:rPr>
        <w:t>2</w:t>
      </w:r>
      <w:r w:rsidR="00A776B4">
        <w:rPr>
          <w:rFonts w:asciiTheme="minorHAnsi" w:hAnsiTheme="minorHAnsi" w:cstheme="minorHAnsi"/>
          <w:b/>
        </w:rPr>
        <w:t>6</w:t>
      </w:r>
      <w:r w:rsidR="003E6682">
        <w:rPr>
          <w:rFonts w:asciiTheme="minorHAnsi" w:hAnsiTheme="minorHAnsi" w:cstheme="minorHAnsi"/>
          <w:b/>
        </w:rPr>
        <w:t>.0</w:t>
      </w:r>
      <w:r w:rsidR="00FE415A">
        <w:rPr>
          <w:rFonts w:asciiTheme="minorHAnsi" w:hAnsiTheme="minorHAnsi" w:cstheme="minorHAnsi"/>
          <w:b/>
        </w:rPr>
        <w:t>1</w:t>
      </w:r>
      <w:r w:rsidR="004161AC" w:rsidRPr="004161AC">
        <w:rPr>
          <w:rFonts w:asciiTheme="minorHAnsi" w:hAnsiTheme="minorHAnsi" w:cstheme="minorHAnsi"/>
          <w:b/>
        </w:rPr>
        <w:t>.202</w:t>
      </w:r>
      <w:r w:rsidR="00FE415A">
        <w:rPr>
          <w:rFonts w:asciiTheme="minorHAnsi" w:hAnsiTheme="minorHAnsi" w:cstheme="minorHAnsi"/>
          <w:b/>
        </w:rPr>
        <w:t>6</w:t>
      </w:r>
      <w:r w:rsidRPr="004161AC">
        <w:rPr>
          <w:rFonts w:asciiTheme="minorHAnsi" w:hAnsiTheme="minorHAnsi" w:cstheme="minorHAnsi"/>
          <w:b/>
        </w:rPr>
        <w:t xml:space="preserve"> r.</w:t>
      </w:r>
    </w:p>
    <w:p w14:paraId="735E0762" w14:textId="77777777" w:rsidR="00FE415A" w:rsidRPr="00FE415A" w:rsidRDefault="0098542B" w:rsidP="00FE415A">
      <w:pPr>
        <w:pStyle w:val="akapitzlistcxsppierwsze"/>
        <w:numPr>
          <w:ilvl w:val="0"/>
          <w:numId w:val="5"/>
        </w:numPr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iCs/>
        </w:rPr>
      </w:pPr>
      <w:r w:rsidRPr="004161AC">
        <w:rPr>
          <w:rFonts w:asciiTheme="minorHAnsi" w:hAnsiTheme="minorHAnsi" w:cstheme="minorHAnsi"/>
        </w:rPr>
        <w:t xml:space="preserve">Ofertę należy złożyć </w:t>
      </w:r>
      <w:r w:rsidR="004161AC" w:rsidRPr="004161AC">
        <w:rPr>
          <w:rFonts w:asciiTheme="minorHAnsi" w:hAnsiTheme="minorHAnsi" w:cstheme="minorHAnsi"/>
        </w:rPr>
        <w:t xml:space="preserve">za pośrednictwem systemu Baza Konkurencyjności: </w:t>
      </w:r>
      <w:hyperlink r:id="rId10" w:history="1">
        <w:r w:rsidR="004161AC" w:rsidRPr="004161AC">
          <w:rPr>
            <w:rStyle w:val="Hipercze"/>
            <w:rFonts w:asciiTheme="minorHAnsi" w:hAnsiTheme="minorHAnsi" w:cstheme="minorHAnsi"/>
          </w:rPr>
          <w:t>www.bazakonkurencyjnosci.funduszeeuropejskie.gov.pl</w:t>
        </w:r>
      </w:hyperlink>
    </w:p>
    <w:p w14:paraId="243F879F" w14:textId="1B4CFBA1" w:rsidR="00FE415A" w:rsidRPr="00FE415A" w:rsidRDefault="00FE415A" w:rsidP="00FE415A">
      <w:pPr>
        <w:pStyle w:val="akapitzlistcxsppierwsze"/>
        <w:numPr>
          <w:ilvl w:val="0"/>
          <w:numId w:val="5"/>
        </w:numPr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iCs/>
        </w:rPr>
      </w:pPr>
      <w:r w:rsidRPr="00FE415A">
        <w:rPr>
          <w:rFonts w:asciiTheme="minorHAnsi" w:hAnsiTheme="minorHAnsi" w:cstheme="minorHAnsi"/>
          <w:color w:val="000000"/>
        </w:rPr>
        <w:t>Zamawiający zastrzega sobie prawo do kontaktowania się z Wykonawcami po upływie terminu składania ofert, w celu:</w:t>
      </w:r>
    </w:p>
    <w:p w14:paraId="3442ADD0" w14:textId="77777777" w:rsidR="00FE415A" w:rsidRPr="00FE415A" w:rsidRDefault="00FE415A" w:rsidP="00FE415A">
      <w:pPr>
        <w:pStyle w:val="Akapitzlist"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FE415A">
        <w:rPr>
          <w:rFonts w:cstheme="minorHAnsi"/>
          <w:color w:val="000000"/>
          <w:sz w:val="24"/>
          <w:szCs w:val="24"/>
        </w:rPr>
        <w:t>uzupełnienia brakujących dokumentów,</w:t>
      </w:r>
    </w:p>
    <w:p w14:paraId="7D12D03D" w14:textId="77777777" w:rsidR="00FE415A" w:rsidRPr="00FE415A" w:rsidRDefault="00FE415A" w:rsidP="00FE415A">
      <w:pPr>
        <w:pStyle w:val="Akapitzlist"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FE415A">
        <w:rPr>
          <w:rFonts w:cstheme="minorHAnsi"/>
          <w:color w:val="000000"/>
          <w:sz w:val="24"/>
          <w:szCs w:val="24"/>
        </w:rPr>
        <w:t>wyjaśnienia niejasnych informacji,</w:t>
      </w:r>
    </w:p>
    <w:p w14:paraId="71022E39" w14:textId="77777777" w:rsidR="00FE415A" w:rsidRDefault="00FE415A" w:rsidP="00FE415A">
      <w:pPr>
        <w:pStyle w:val="Akapitzlist"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FE415A">
        <w:rPr>
          <w:rFonts w:cstheme="minorHAnsi"/>
          <w:color w:val="000000"/>
          <w:sz w:val="24"/>
          <w:szCs w:val="24"/>
        </w:rPr>
        <w:t>potwierdzenia danych zawartych w formularzach, oświadczeniach, katalogach technicznych i innych załącznikach.</w:t>
      </w:r>
    </w:p>
    <w:p w14:paraId="539207BC" w14:textId="505250E9" w:rsidR="00FE415A" w:rsidRPr="00FE415A" w:rsidRDefault="00FE415A" w:rsidP="00FE415A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FE415A">
        <w:rPr>
          <w:color w:val="000000"/>
          <w:sz w:val="24"/>
          <w:szCs w:val="24"/>
        </w:rPr>
        <w:t xml:space="preserve">Możliwość ta przysługuje Zamawiającemu do momentu ogłoszenia wyników postępowania i będzie realizowana z zachowaniem zasad przejrzystości oraz równego traktowania wykonawców. </w:t>
      </w:r>
    </w:p>
    <w:p w14:paraId="2249F4A7" w14:textId="0F735D19" w:rsidR="0098542B" w:rsidRPr="004161AC" w:rsidRDefault="0098542B" w:rsidP="004161AC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4161AC">
        <w:rPr>
          <w:rFonts w:cstheme="minorHAnsi"/>
          <w:sz w:val="24"/>
          <w:szCs w:val="24"/>
        </w:rPr>
        <w:t>Rozstrzygnięcie postępowa</w:t>
      </w:r>
      <w:r w:rsidR="00793278" w:rsidRPr="004161AC">
        <w:rPr>
          <w:rFonts w:cstheme="minorHAnsi"/>
          <w:sz w:val="24"/>
          <w:szCs w:val="24"/>
        </w:rPr>
        <w:t xml:space="preserve">nia ofertowego nastąpi w dniu </w:t>
      </w:r>
      <w:r w:rsidR="003E6682">
        <w:rPr>
          <w:rFonts w:cstheme="minorHAnsi"/>
          <w:b/>
          <w:sz w:val="24"/>
          <w:szCs w:val="24"/>
        </w:rPr>
        <w:t>2</w:t>
      </w:r>
      <w:r w:rsidR="00A776B4">
        <w:rPr>
          <w:rFonts w:cstheme="minorHAnsi"/>
          <w:b/>
          <w:sz w:val="24"/>
          <w:szCs w:val="24"/>
        </w:rPr>
        <w:t>7</w:t>
      </w:r>
      <w:r w:rsidR="004161AC" w:rsidRPr="004161AC">
        <w:rPr>
          <w:rFonts w:cstheme="minorHAnsi"/>
          <w:b/>
          <w:sz w:val="24"/>
          <w:szCs w:val="24"/>
        </w:rPr>
        <w:t>.0</w:t>
      </w:r>
      <w:r w:rsidR="00FE415A">
        <w:rPr>
          <w:rFonts w:cstheme="minorHAnsi"/>
          <w:b/>
          <w:sz w:val="24"/>
          <w:szCs w:val="24"/>
        </w:rPr>
        <w:t>1</w:t>
      </w:r>
      <w:r w:rsidR="004161AC" w:rsidRPr="004161AC">
        <w:rPr>
          <w:rFonts w:cstheme="minorHAnsi"/>
          <w:b/>
          <w:sz w:val="24"/>
          <w:szCs w:val="24"/>
        </w:rPr>
        <w:t>.202</w:t>
      </w:r>
      <w:r w:rsidR="00FE415A">
        <w:rPr>
          <w:rFonts w:cstheme="minorHAnsi"/>
          <w:b/>
          <w:sz w:val="24"/>
          <w:szCs w:val="24"/>
        </w:rPr>
        <w:t>6</w:t>
      </w:r>
      <w:r w:rsidR="004161AC" w:rsidRPr="004161AC">
        <w:rPr>
          <w:rFonts w:cstheme="minorHAnsi"/>
          <w:b/>
          <w:sz w:val="24"/>
          <w:szCs w:val="24"/>
        </w:rPr>
        <w:t xml:space="preserve"> r. </w:t>
      </w:r>
      <w:r w:rsidRPr="004161AC">
        <w:rPr>
          <w:rFonts w:cstheme="minorHAnsi"/>
          <w:sz w:val="24"/>
          <w:szCs w:val="24"/>
        </w:rPr>
        <w:t xml:space="preserve">w siedzibie Zamawiającego. </w:t>
      </w:r>
    </w:p>
    <w:p w14:paraId="249A0BF7" w14:textId="77777777" w:rsidR="00516DC1" w:rsidRPr="004161AC" w:rsidRDefault="00516DC1" w:rsidP="004161AC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4161AC">
        <w:rPr>
          <w:rFonts w:cstheme="minorHAnsi"/>
          <w:sz w:val="24"/>
          <w:szCs w:val="24"/>
        </w:rPr>
        <w:t>Przed upływem terminu składania ofert, Wykonawca może wprowadzić zmiany do złożonej oferty</w:t>
      </w:r>
      <w:r w:rsidRPr="004161AC">
        <w:rPr>
          <w:rFonts w:eastAsia="Arial Unicode MS" w:cstheme="minorHAnsi"/>
          <w:sz w:val="24"/>
          <w:szCs w:val="24"/>
        </w:rPr>
        <w:t xml:space="preserve"> lub ją wycofać</w:t>
      </w:r>
      <w:r w:rsidR="0098542B" w:rsidRPr="004161AC">
        <w:rPr>
          <w:rFonts w:eastAsia="Arial Unicode MS" w:cstheme="minorHAnsi"/>
          <w:sz w:val="24"/>
          <w:szCs w:val="24"/>
        </w:rPr>
        <w:t xml:space="preserve"> bez podania przyczyny</w:t>
      </w:r>
      <w:r w:rsidRPr="004161AC">
        <w:rPr>
          <w:rFonts w:cstheme="minorHAnsi"/>
          <w:sz w:val="24"/>
          <w:szCs w:val="24"/>
        </w:rPr>
        <w:t xml:space="preserve">. Zmiany w ofercie lub jej wycofanie winny być doręczone Zamawiającemu na piśmie pod rygorem nieważności przed upływem terminu składania ofert. </w:t>
      </w:r>
    </w:p>
    <w:p w14:paraId="0E277E93" w14:textId="77777777" w:rsidR="00EC37DC" w:rsidRPr="004161AC" w:rsidRDefault="00EC37DC" w:rsidP="004161AC">
      <w:pPr>
        <w:pStyle w:val="Akapitzlist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D9BE36A" w14:textId="60899F7B" w:rsidR="00582E0F" w:rsidRPr="004161AC" w:rsidRDefault="00582E0F" w:rsidP="004161AC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HAnsi"/>
          <w:b/>
        </w:rPr>
      </w:pPr>
      <w:r w:rsidRPr="004161AC">
        <w:rPr>
          <w:rFonts w:asciiTheme="minorHAnsi" w:hAnsiTheme="minorHAnsi" w:cstheme="minorHAnsi"/>
          <w:b/>
          <w:color w:val="0070C0"/>
        </w:rPr>
        <w:t>Termin wykonania zamówienia</w:t>
      </w:r>
      <w:r w:rsidRPr="004161AC">
        <w:rPr>
          <w:rFonts w:asciiTheme="minorHAnsi" w:hAnsiTheme="minorHAnsi" w:cstheme="minorHAnsi"/>
          <w:b/>
        </w:rPr>
        <w:t xml:space="preserve">: </w:t>
      </w:r>
    </w:p>
    <w:p w14:paraId="00D2CCCF" w14:textId="1D5151BC" w:rsidR="00A05DB2" w:rsidRPr="004161AC" w:rsidRDefault="00A05DB2" w:rsidP="00A05DB2">
      <w:pPr>
        <w:pStyle w:val="Default"/>
        <w:numPr>
          <w:ilvl w:val="2"/>
          <w:numId w:val="5"/>
        </w:numPr>
        <w:jc w:val="both"/>
        <w:rPr>
          <w:rFonts w:asciiTheme="minorHAnsi" w:hAnsiTheme="minorHAnsi" w:cstheme="minorHAnsi"/>
        </w:rPr>
      </w:pPr>
      <w:r w:rsidRPr="004161AC">
        <w:rPr>
          <w:rFonts w:asciiTheme="minorHAnsi" w:hAnsiTheme="minorHAnsi" w:cstheme="minorHAnsi"/>
        </w:rPr>
        <w:t xml:space="preserve">Maksymalny termin </w:t>
      </w:r>
      <w:r>
        <w:rPr>
          <w:rFonts w:asciiTheme="minorHAnsi" w:hAnsiTheme="minorHAnsi" w:cstheme="minorHAnsi"/>
        </w:rPr>
        <w:t>realizacji zamówienia</w:t>
      </w:r>
      <w:r w:rsidRPr="004161AC">
        <w:rPr>
          <w:rFonts w:asciiTheme="minorHAnsi" w:hAnsiTheme="minorHAnsi" w:cstheme="minorHAnsi"/>
        </w:rPr>
        <w:t xml:space="preserve"> to: </w:t>
      </w:r>
      <w:r w:rsidR="00FE415A">
        <w:rPr>
          <w:rFonts w:asciiTheme="minorHAnsi" w:hAnsiTheme="minorHAnsi" w:cstheme="minorHAnsi"/>
          <w:b/>
        </w:rPr>
        <w:t>27</w:t>
      </w:r>
      <w:r>
        <w:rPr>
          <w:rFonts w:asciiTheme="minorHAnsi" w:hAnsiTheme="minorHAnsi" w:cstheme="minorHAnsi"/>
          <w:b/>
        </w:rPr>
        <w:t>.</w:t>
      </w:r>
      <w:r w:rsidR="00FE415A">
        <w:rPr>
          <w:rFonts w:asciiTheme="minorHAnsi" w:hAnsiTheme="minorHAnsi" w:cstheme="minorHAnsi"/>
          <w:b/>
        </w:rPr>
        <w:t>03</w:t>
      </w:r>
      <w:r>
        <w:rPr>
          <w:rFonts w:asciiTheme="minorHAnsi" w:hAnsiTheme="minorHAnsi" w:cstheme="minorHAnsi"/>
          <w:b/>
        </w:rPr>
        <w:t>.202</w:t>
      </w:r>
      <w:r w:rsidR="00FE415A">
        <w:rPr>
          <w:rFonts w:asciiTheme="minorHAnsi" w:hAnsiTheme="minorHAnsi" w:cstheme="minorHAnsi"/>
          <w:b/>
        </w:rPr>
        <w:t>6</w:t>
      </w:r>
      <w:r w:rsidRPr="004161AC">
        <w:rPr>
          <w:rFonts w:asciiTheme="minorHAnsi" w:hAnsiTheme="minorHAnsi" w:cstheme="minorHAnsi"/>
          <w:b/>
        </w:rPr>
        <w:t xml:space="preserve"> r.</w:t>
      </w:r>
    </w:p>
    <w:p w14:paraId="3207DBDF" w14:textId="2D8FBE94" w:rsidR="00A05DB2" w:rsidRDefault="00A05DB2" w:rsidP="00A05DB2">
      <w:pPr>
        <w:pStyle w:val="Default"/>
        <w:numPr>
          <w:ilvl w:val="2"/>
          <w:numId w:val="5"/>
        </w:numPr>
        <w:jc w:val="both"/>
        <w:rPr>
          <w:rFonts w:asciiTheme="minorHAnsi" w:hAnsiTheme="minorHAnsi" w:cstheme="minorHAnsi"/>
        </w:rPr>
      </w:pPr>
      <w:r w:rsidRPr="004161AC">
        <w:rPr>
          <w:rFonts w:asciiTheme="minorHAnsi" w:hAnsiTheme="minorHAnsi" w:cstheme="minorHAnsi"/>
        </w:rPr>
        <w:t xml:space="preserve">Za datę wykonania przedmiotu umowy uważa się dzień, w którym nastąpi podpisanie przez obie Strony protokołu </w:t>
      </w:r>
      <w:r>
        <w:rPr>
          <w:rFonts w:asciiTheme="minorHAnsi" w:hAnsiTheme="minorHAnsi" w:cstheme="minorHAnsi"/>
        </w:rPr>
        <w:t>zdawczo-</w:t>
      </w:r>
      <w:r w:rsidRPr="004161AC">
        <w:rPr>
          <w:rFonts w:asciiTheme="minorHAnsi" w:hAnsiTheme="minorHAnsi" w:cstheme="minorHAnsi"/>
        </w:rPr>
        <w:t>odbior</w:t>
      </w:r>
      <w:r>
        <w:rPr>
          <w:rFonts w:asciiTheme="minorHAnsi" w:hAnsiTheme="minorHAnsi" w:cstheme="minorHAnsi"/>
        </w:rPr>
        <w:t>czego</w:t>
      </w:r>
      <w:r w:rsidRPr="004161AC">
        <w:rPr>
          <w:rFonts w:asciiTheme="minorHAnsi" w:hAnsiTheme="minorHAnsi" w:cstheme="minorHAnsi"/>
        </w:rPr>
        <w:t>.</w:t>
      </w:r>
    </w:p>
    <w:p w14:paraId="38C8C6C1" w14:textId="77777777" w:rsidR="003E6682" w:rsidRPr="003E6682" w:rsidRDefault="003E6682" w:rsidP="003E6682">
      <w:pPr>
        <w:pStyle w:val="Akapitzlist"/>
        <w:ind w:left="360"/>
        <w:rPr>
          <w:rFonts w:cstheme="minorHAnsi"/>
          <w:color w:val="000000"/>
          <w:sz w:val="24"/>
          <w:szCs w:val="24"/>
        </w:rPr>
      </w:pPr>
    </w:p>
    <w:p w14:paraId="76CE8F91" w14:textId="77777777" w:rsidR="00582E0F" w:rsidRPr="004161AC" w:rsidRDefault="00582E0F" w:rsidP="004161AC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b/>
          <w:color w:val="0070C0"/>
          <w:sz w:val="24"/>
          <w:szCs w:val="24"/>
        </w:rPr>
      </w:pPr>
      <w:r w:rsidRPr="004161AC">
        <w:rPr>
          <w:rFonts w:cstheme="minorHAnsi"/>
          <w:b/>
          <w:color w:val="0070C0"/>
          <w:sz w:val="24"/>
          <w:szCs w:val="24"/>
        </w:rPr>
        <w:t>Informacje na temat zakresu wykluczenia:</w:t>
      </w:r>
    </w:p>
    <w:p w14:paraId="6D669274" w14:textId="6ADE7C4D" w:rsidR="00582E0F" w:rsidRPr="004161AC" w:rsidRDefault="00582E0F" w:rsidP="004161AC">
      <w:pPr>
        <w:pStyle w:val="Listapunktowana2"/>
        <w:numPr>
          <w:ilvl w:val="3"/>
          <w:numId w:val="2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4161AC">
        <w:rPr>
          <w:rFonts w:cstheme="minorHAnsi"/>
          <w:sz w:val="24"/>
          <w:szCs w:val="24"/>
          <w:lang w:eastAsia="pl-PL"/>
        </w:rPr>
        <w:t>Wykluczeniu z postępowania podlegają Oferenci powiązani osobowo lub kapitałowo z Zamawiającym. Przez powiązania kapitałowe lub osobowe rozumie się wzajemne powiązania między beneficjentem (Zamawiającym) lub osobami upoważnionymi do zaciągania zobowiązań w imieniu beneficjanta lub osobami wykonującymi w imieniu beneficjenta czynności związane z przygotowaniem i przeprowadzeniem procedury wyboru wykonawcy a wykonawcą (Oferentem), polegające w szczególności na:</w:t>
      </w:r>
    </w:p>
    <w:p w14:paraId="53EF2A14" w14:textId="77777777" w:rsidR="00FE415A" w:rsidRDefault="00FE415A" w:rsidP="00FE415A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uczestniczenie w spółce jako wspólnik spółki cywilnej lub osobowej;</w:t>
      </w:r>
    </w:p>
    <w:p w14:paraId="192E1C9B" w14:textId="77777777" w:rsidR="00FE415A" w:rsidRDefault="00FE415A" w:rsidP="00FE415A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posiadanie co najmniej 10% udziałów lub akcji;</w:t>
      </w:r>
    </w:p>
    <w:p w14:paraId="190C29E6" w14:textId="77777777" w:rsidR="00FE415A" w:rsidRDefault="00FE415A" w:rsidP="00FE415A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pełnienie funkcji członka organu nadzorczego lub zarządzającego, prokurenta, pełnomocnika;</w:t>
      </w:r>
    </w:p>
    <w:p w14:paraId="02B009E4" w14:textId="77777777" w:rsidR="00FE415A" w:rsidRDefault="00FE415A" w:rsidP="00FE415A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pozostawanie w związku małżeńskim, w stosunku pokrewieństwa lub powinowactwa w linii prostej, pokrewieństwa lub powinowactwa w linii bocznej do drugiego stopnia, lub w stosunku przysposobienia, opieki lub kurateli albo pozostawanie we wspólnym pożyciu z zamawiającym, jego zastępcą prawnym lub członkami organów zarządzających lub organów nadzorczych zamawiającego ubiegających się o udzielenie zamówienia;</w:t>
      </w:r>
    </w:p>
    <w:p w14:paraId="36781F2F" w14:textId="77777777" w:rsidR="00FE415A" w:rsidRDefault="00FE415A" w:rsidP="00FE415A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pozostawanie z zamawiającym w takim stosunku prawnym lub faktycznym, że istnieje uzasadniona wątpliwość co do mojej bezstronności lub niezależności w związku z postępowaniem o udzielenie zamówienia; </w:t>
      </w:r>
    </w:p>
    <w:p w14:paraId="549ADBCD" w14:textId="54C75658" w:rsidR="00FE415A" w:rsidRPr="00FE415A" w:rsidRDefault="00FE415A" w:rsidP="00FE415A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pozostawanie w innym związku niż wskazane powyżej jeżeli naruszają zasady konkurencyjności.</w:t>
      </w:r>
    </w:p>
    <w:p w14:paraId="431A0140" w14:textId="4478DC52" w:rsidR="00582E0F" w:rsidRPr="004161AC" w:rsidRDefault="00582E0F" w:rsidP="004161AC">
      <w:pPr>
        <w:pStyle w:val="Listapunktowana2"/>
        <w:numPr>
          <w:ilvl w:val="3"/>
          <w:numId w:val="2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4161AC">
        <w:rPr>
          <w:rFonts w:cstheme="minorHAnsi"/>
          <w:sz w:val="24"/>
          <w:szCs w:val="24"/>
          <w:lang w:eastAsia="pl-PL"/>
        </w:rPr>
        <w:t>Warunek braku powiązań kapitałowych i osobowych zostanie spełniony jeśli oferent przedstawi oświadczenie. Ocena zostanie dokonana poprzez analizę oświadczenia (podpis pod oświadczeniem oznacza spełnienie warunku).</w:t>
      </w:r>
    </w:p>
    <w:p w14:paraId="3C761BB5" w14:textId="77777777" w:rsidR="004003CF" w:rsidRPr="004161AC" w:rsidRDefault="004003CF" w:rsidP="004161AC">
      <w:pPr>
        <w:pStyle w:val="Listapunktowana2"/>
        <w:numPr>
          <w:ilvl w:val="0"/>
          <w:numId w:val="0"/>
        </w:numPr>
        <w:spacing w:after="0" w:line="240" w:lineRule="auto"/>
        <w:ind w:left="360"/>
        <w:jc w:val="both"/>
        <w:rPr>
          <w:rFonts w:cstheme="minorHAnsi"/>
          <w:sz w:val="24"/>
          <w:szCs w:val="24"/>
          <w:lang w:eastAsia="pl-PL"/>
        </w:rPr>
      </w:pPr>
    </w:p>
    <w:p w14:paraId="628E255B" w14:textId="1330DC2B" w:rsidR="00743041" w:rsidRPr="004161AC" w:rsidRDefault="00223680" w:rsidP="004161AC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b/>
          <w:color w:val="0070C0"/>
          <w:sz w:val="24"/>
          <w:szCs w:val="24"/>
        </w:rPr>
      </w:pPr>
      <w:r w:rsidRPr="004161AC">
        <w:rPr>
          <w:rFonts w:cstheme="minorHAnsi"/>
          <w:b/>
          <w:color w:val="0070C0"/>
          <w:sz w:val="24"/>
          <w:szCs w:val="24"/>
        </w:rPr>
        <w:t>Określenie warunków istotnych zmian umowy zawartej w wyniku przeprowadzonego postępowania o udzielenie zamówienia</w:t>
      </w:r>
      <w:r w:rsidR="00566A9F" w:rsidRPr="004161AC">
        <w:rPr>
          <w:rFonts w:cstheme="minorHAnsi"/>
          <w:b/>
          <w:color w:val="0070C0"/>
          <w:sz w:val="24"/>
          <w:szCs w:val="24"/>
        </w:rPr>
        <w:t>:</w:t>
      </w:r>
    </w:p>
    <w:p w14:paraId="50EDA60F" w14:textId="77777777" w:rsidR="00A062FF" w:rsidRDefault="00A062FF" w:rsidP="00A062FF">
      <w:pPr>
        <w:pStyle w:val="Akapitzlist"/>
        <w:numPr>
          <w:ilvl w:val="0"/>
          <w:numId w:val="21"/>
        </w:numPr>
        <w:spacing w:after="0" w:line="240" w:lineRule="auto"/>
        <w:ind w:hanging="357"/>
        <w:jc w:val="both"/>
        <w:rPr>
          <w:sz w:val="24"/>
          <w:szCs w:val="24"/>
        </w:rPr>
      </w:pPr>
      <w:r w:rsidRPr="00B81D77">
        <w:rPr>
          <w:sz w:val="24"/>
          <w:szCs w:val="24"/>
        </w:rPr>
        <w:t>Zamawiający przewiduje możliwość wprowadzenia istotnych zmian postanowień zawartej umowy z wybranym Wykonawcą w stosunku do treści oferty, na podstawie której dokonano wyboru Wykonawcy.</w:t>
      </w:r>
    </w:p>
    <w:p w14:paraId="48087081" w14:textId="77777777" w:rsidR="00A062FF" w:rsidRPr="00B81D77" w:rsidRDefault="00A062FF" w:rsidP="00A062FF">
      <w:pPr>
        <w:pStyle w:val="Akapitzlist"/>
        <w:numPr>
          <w:ilvl w:val="0"/>
          <w:numId w:val="21"/>
        </w:numPr>
        <w:spacing w:after="0" w:line="240" w:lineRule="auto"/>
        <w:ind w:hanging="357"/>
        <w:jc w:val="both"/>
        <w:rPr>
          <w:sz w:val="24"/>
          <w:szCs w:val="24"/>
        </w:rPr>
      </w:pPr>
      <w:r w:rsidRPr="00B81D77">
        <w:rPr>
          <w:sz w:val="24"/>
          <w:szCs w:val="24"/>
        </w:rPr>
        <w:t>Dopuszczalne będą zmiany, w szczególności:</w:t>
      </w:r>
    </w:p>
    <w:p w14:paraId="06D0E3A7" w14:textId="77777777" w:rsidR="00A062FF" w:rsidRPr="00512F88" w:rsidRDefault="00A062FF" w:rsidP="00A062FF">
      <w:pPr>
        <w:pStyle w:val="Akapitzlist"/>
        <w:numPr>
          <w:ilvl w:val="0"/>
          <w:numId w:val="12"/>
        </w:numPr>
        <w:spacing w:after="0" w:line="240" w:lineRule="auto"/>
        <w:ind w:hanging="357"/>
        <w:jc w:val="both"/>
        <w:rPr>
          <w:sz w:val="24"/>
          <w:szCs w:val="24"/>
        </w:rPr>
      </w:pPr>
      <w:r w:rsidRPr="00512F88">
        <w:rPr>
          <w:sz w:val="24"/>
          <w:szCs w:val="24"/>
        </w:rPr>
        <w:t>wynikające ze zmiany przepisów prawa mających wpływ na realizację umowy;</w:t>
      </w:r>
    </w:p>
    <w:p w14:paraId="16BA2888" w14:textId="77777777" w:rsidR="00A062FF" w:rsidRPr="00512F88" w:rsidRDefault="00A062FF" w:rsidP="00A062FF">
      <w:pPr>
        <w:pStyle w:val="Akapitzlist"/>
        <w:numPr>
          <w:ilvl w:val="0"/>
          <w:numId w:val="12"/>
        </w:numPr>
        <w:spacing w:after="0" w:line="240" w:lineRule="auto"/>
        <w:ind w:hanging="357"/>
        <w:jc w:val="both"/>
        <w:rPr>
          <w:sz w:val="24"/>
          <w:szCs w:val="24"/>
        </w:rPr>
      </w:pPr>
      <w:r w:rsidRPr="00512F88">
        <w:rPr>
          <w:sz w:val="24"/>
          <w:szCs w:val="24"/>
        </w:rPr>
        <w:t xml:space="preserve">zmiany terminu realizacji </w:t>
      </w:r>
      <w:r>
        <w:rPr>
          <w:sz w:val="24"/>
          <w:szCs w:val="24"/>
        </w:rPr>
        <w:t>umowy</w:t>
      </w:r>
      <w:r w:rsidRPr="00512F88">
        <w:rPr>
          <w:sz w:val="24"/>
          <w:szCs w:val="24"/>
        </w:rPr>
        <w:t xml:space="preserve"> z uzasadnionych przyczyn niezależnych od Wykonawcy;</w:t>
      </w:r>
    </w:p>
    <w:p w14:paraId="7EB198FB" w14:textId="77777777" w:rsidR="00A062FF" w:rsidRPr="00512F88" w:rsidRDefault="00A062FF" w:rsidP="00A062FF">
      <w:pPr>
        <w:pStyle w:val="Akapitzlist"/>
        <w:numPr>
          <w:ilvl w:val="0"/>
          <w:numId w:val="12"/>
        </w:numPr>
        <w:spacing w:after="0" w:line="240" w:lineRule="auto"/>
        <w:ind w:hanging="357"/>
        <w:jc w:val="both"/>
        <w:rPr>
          <w:sz w:val="24"/>
          <w:szCs w:val="24"/>
        </w:rPr>
      </w:pPr>
      <w:r w:rsidRPr="00512F88">
        <w:rPr>
          <w:sz w:val="24"/>
          <w:szCs w:val="24"/>
        </w:rPr>
        <w:t>zmiany wysokości wynagrodzenia w przypadku zmiany urzędowej stawki podatku VAT;</w:t>
      </w:r>
    </w:p>
    <w:p w14:paraId="7E46E27F" w14:textId="77777777" w:rsidR="00A062FF" w:rsidRPr="00324E8B" w:rsidRDefault="00A062FF" w:rsidP="00A062FF">
      <w:pPr>
        <w:pStyle w:val="Akapitzlist"/>
        <w:numPr>
          <w:ilvl w:val="0"/>
          <w:numId w:val="21"/>
        </w:numPr>
        <w:spacing w:after="0" w:line="240" w:lineRule="auto"/>
        <w:ind w:hanging="357"/>
        <w:jc w:val="both"/>
        <w:rPr>
          <w:sz w:val="24"/>
          <w:szCs w:val="24"/>
        </w:rPr>
      </w:pPr>
      <w:r w:rsidRPr="00B81D77">
        <w:rPr>
          <w:sz w:val="24"/>
          <w:szCs w:val="24"/>
        </w:rPr>
        <w:t>Wszelkie zmiany i uzupełnienia do umowy zawartej z wybranym Wykonawcą muszą być</w:t>
      </w:r>
      <w:r w:rsidRPr="00324E8B">
        <w:rPr>
          <w:sz w:val="24"/>
          <w:szCs w:val="24"/>
        </w:rPr>
        <w:t xml:space="preserve"> dokonywane w formie pisemnych aneksów do umowy podpisanych przez obie strony, pod rygorem nieważności.</w:t>
      </w:r>
    </w:p>
    <w:p w14:paraId="781BE1C7" w14:textId="097DADF6" w:rsidR="00D63FF4" w:rsidRDefault="00D63FF4" w:rsidP="004161AC">
      <w:pPr>
        <w:pStyle w:val="Akapitzlist"/>
        <w:spacing w:after="0" w:line="240" w:lineRule="auto"/>
        <w:ind w:left="785"/>
        <w:jc w:val="both"/>
        <w:rPr>
          <w:rFonts w:cstheme="minorHAnsi"/>
          <w:sz w:val="24"/>
          <w:szCs w:val="24"/>
        </w:rPr>
      </w:pPr>
    </w:p>
    <w:p w14:paraId="0BAEFBB1" w14:textId="3801DDFE" w:rsidR="003450A1" w:rsidRPr="004161AC" w:rsidRDefault="001B2766" w:rsidP="004161AC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b/>
          <w:color w:val="0070C0"/>
          <w:sz w:val="24"/>
          <w:szCs w:val="24"/>
        </w:rPr>
      </w:pPr>
      <w:r w:rsidRPr="004161AC">
        <w:rPr>
          <w:rFonts w:cstheme="minorHAnsi"/>
          <w:b/>
          <w:color w:val="0070C0"/>
          <w:sz w:val="24"/>
          <w:szCs w:val="24"/>
        </w:rPr>
        <w:t>Informacje o możliwości składania ofert częściowych</w:t>
      </w:r>
      <w:r w:rsidR="003450A1" w:rsidRPr="004161AC">
        <w:rPr>
          <w:rFonts w:cstheme="minorHAnsi"/>
          <w:b/>
          <w:color w:val="0070C0"/>
          <w:sz w:val="24"/>
          <w:szCs w:val="24"/>
        </w:rPr>
        <w:t>:</w:t>
      </w:r>
    </w:p>
    <w:p w14:paraId="11DBEABF" w14:textId="77777777" w:rsidR="00007F86" w:rsidRPr="00007F86" w:rsidRDefault="00007F86" w:rsidP="00007F86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7F86">
        <w:rPr>
          <w:rFonts w:cstheme="minorHAnsi"/>
          <w:sz w:val="24"/>
          <w:szCs w:val="24"/>
        </w:rPr>
        <w:t>Zamawiający nie dopuszcza możliwości składania ofert częściowych z następujących powodów:</w:t>
      </w:r>
    </w:p>
    <w:p w14:paraId="07FE8715" w14:textId="77777777" w:rsidR="00007F86" w:rsidRDefault="00007F86" w:rsidP="00007F86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007F86">
        <w:rPr>
          <w:rFonts w:cstheme="minorHAnsi"/>
          <w:sz w:val="24"/>
          <w:szCs w:val="24"/>
        </w:rPr>
        <w:lastRenderedPageBreak/>
        <w:t>Przedmiot zamówienia obejmuje kompletny elektryczny wózek widłowy, który stanowi jedną, nierozerwalną całość techniczną i funkcjonalną.</w:t>
      </w:r>
    </w:p>
    <w:p w14:paraId="05AE38ED" w14:textId="77777777" w:rsidR="00007F86" w:rsidRDefault="00007F86" w:rsidP="00007F86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007F86">
        <w:rPr>
          <w:rFonts w:cstheme="minorHAnsi"/>
          <w:sz w:val="24"/>
          <w:szCs w:val="24"/>
        </w:rPr>
        <w:t>Poszczególne elementy wózka (układ napędowy, system sterowania, bateria, osprzęt, systemy bezpieczeństwa) muszą być w pełni kompatybilne i zintegrowane, co może zostać zagwarantowane wyłącznie przez jednego wykonawcę.</w:t>
      </w:r>
    </w:p>
    <w:p w14:paraId="7330F12A" w14:textId="42D87932" w:rsidR="00007F86" w:rsidRPr="00007F86" w:rsidRDefault="00007F86" w:rsidP="00007F86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007F86">
        <w:rPr>
          <w:rFonts w:cstheme="minorHAnsi"/>
          <w:sz w:val="24"/>
          <w:szCs w:val="24"/>
        </w:rPr>
        <w:t>Podział zamówienia na części mógłby prowadzić do:</w:t>
      </w:r>
    </w:p>
    <w:p w14:paraId="668DCEBA" w14:textId="77777777" w:rsidR="00007F86" w:rsidRDefault="00007F86" w:rsidP="00007F86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007F86">
        <w:rPr>
          <w:rFonts w:cstheme="minorHAnsi"/>
          <w:sz w:val="24"/>
          <w:szCs w:val="24"/>
        </w:rPr>
        <w:t>problemów technicznych i integracyjnych,</w:t>
      </w:r>
    </w:p>
    <w:p w14:paraId="64170D90" w14:textId="77777777" w:rsidR="00007F86" w:rsidRDefault="00007F86" w:rsidP="00007F86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007F86">
        <w:rPr>
          <w:rFonts w:cstheme="minorHAnsi"/>
          <w:sz w:val="24"/>
          <w:szCs w:val="24"/>
        </w:rPr>
        <w:t>ograniczenia lub utraty gwarancji producenta,</w:t>
      </w:r>
    </w:p>
    <w:p w14:paraId="38F3799D" w14:textId="77777777" w:rsidR="00007F86" w:rsidRDefault="00007F86" w:rsidP="00007F86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007F86">
        <w:rPr>
          <w:rFonts w:cstheme="minorHAnsi"/>
          <w:sz w:val="24"/>
          <w:szCs w:val="24"/>
        </w:rPr>
        <w:t>niejasności w zakresie odpowiedzialności serwisowej,</w:t>
      </w:r>
    </w:p>
    <w:p w14:paraId="4373787F" w14:textId="5E6DE4E8" w:rsidR="00007F86" w:rsidRPr="00007F86" w:rsidRDefault="00007F86" w:rsidP="00007F86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007F86">
        <w:rPr>
          <w:rFonts w:cstheme="minorHAnsi"/>
          <w:sz w:val="24"/>
          <w:szCs w:val="24"/>
        </w:rPr>
        <w:t>zwiększenia ryzyka awarii i przestojów w pracy.</w:t>
      </w:r>
    </w:p>
    <w:p w14:paraId="3FE26FDC" w14:textId="6435F3C6" w:rsidR="00007F86" w:rsidRPr="00007F86" w:rsidRDefault="00007F86" w:rsidP="00007F86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007F86">
        <w:rPr>
          <w:rFonts w:cstheme="minorHAnsi"/>
          <w:sz w:val="24"/>
          <w:szCs w:val="24"/>
        </w:rPr>
        <w:t>Zakup kompletnego urządzenia od jednego wykonawcy zapewnia:</w:t>
      </w:r>
    </w:p>
    <w:p w14:paraId="064C032A" w14:textId="77777777" w:rsidR="00007F86" w:rsidRDefault="00007F86" w:rsidP="00007F86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007F86">
        <w:rPr>
          <w:rFonts w:cstheme="minorHAnsi"/>
          <w:sz w:val="24"/>
          <w:szCs w:val="24"/>
        </w:rPr>
        <w:t>jednolite warunki gwarancji i serwisu,</w:t>
      </w:r>
    </w:p>
    <w:p w14:paraId="3C63D229" w14:textId="77777777" w:rsidR="00007F86" w:rsidRDefault="00007F86" w:rsidP="00007F86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007F86">
        <w:rPr>
          <w:rFonts w:cstheme="minorHAnsi"/>
          <w:sz w:val="24"/>
          <w:szCs w:val="24"/>
        </w:rPr>
        <w:t>sprawne uruchomienie i wdrożenie wózka do eksploatacji,</w:t>
      </w:r>
    </w:p>
    <w:p w14:paraId="0FDBC71B" w14:textId="392E32E8" w:rsidR="00007F86" w:rsidRPr="00007F86" w:rsidRDefault="00007F86" w:rsidP="00007F86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007F86">
        <w:rPr>
          <w:rFonts w:cstheme="minorHAnsi"/>
          <w:sz w:val="24"/>
          <w:szCs w:val="24"/>
        </w:rPr>
        <w:t>zachowanie wymaganych parametrów technicznych oraz bezpieczeństwa użytkowania.</w:t>
      </w:r>
    </w:p>
    <w:p w14:paraId="19D64B72" w14:textId="06DFE475" w:rsidR="00A062FF" w:rsidRDefault="00007F86" w:rsidP="00007F86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007F86">
        <w:rPr>
          <w:rFonts w:cstheme="minorHAnsi"/>
          <w:sz w:val="24"/>
          <w:szCs w:val="24"/>
        </w:rPr>
        <w:t>Dopuszczenie ofert częściowych mogłoby skutkować nieefektywnym wydatkowaniem środków oraz zwiększeniem kosztów eksploatacyjnych w całym cyklu życia urządzenia.</w:t>
      </w:r>
    </w:p>
    <w:p w14:paraId="317751D2" w14:textId="77777777" w:rsidR="00007F86" w:rsidRPr="00007F86" w:rsidRDefault="00007F86" w:rsidP="00007F86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2F86075" w14:textId="37A13185" w:rsidR="001B2766" w:rsidRPr="004161AC" w:rsidRDefault="001B2766" w:rsidP="004161AC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b/>
          <w:color w:val="0070C0"/>
          <w:sz w:val="24"/>
          <w:szCs w:val="24"/>
        </w:rPr>
      </w:pPr>
      <w:r w:rsidRPr="004161AC">
        <w:rPr>
          <w:rFonts w:cstheme="minorHAnsi"/>
          <w:b/>
          <w:color w:val="0070C0"/>
          <w:sz w:val="24"/>
          <w:szCs w:val="24"/>
        </w:rPr>
        <w:t>Wykaz dokumentów oraz oświadczeń niezbędnych do złożenia wraz z ofertą</w:t>
      </w:r>
      <w:r w:rsidR="00190F35" w:rsidRPr="004161AC">
        <w:rPr>
          <w:rFonts w:cstheme="minorHAnsi"/>
          <w:b/>
          <w:color w:val="0070C0"/>
          <w:sz w:val="24"/>
          <w:szCs w:val="24"/>
        </w:rPr>
        <w:t>:</w:t>
      </w:r>
    </w:p>
    <w:p w14:paraId="75925193" w14:textId="7BBE5CE1" w:rsidR="00A062FF" w:rsidRDefault="00A062FF" w:rsidP="00A062FF">
      <w:pPr>
        <w:pStyle w:val="msonormalcxspdrugie"/>
        <w:numPr>
          <w:ilvl w:val="0"/>
          <w:numId w:val="25"/>
        </w:numPr>
        <w:spacing w:before="0" w:beforeAutospacing="0" w:after="0" w:afterAutospacing="0"/>
        <w:ind w:left="357" w:hanging="357"/>
        <w:contextualSpacing/>
        <w:jc w:val="both"/>
        <w:rPr>
          <w:rFonts w:asciiTheme="minorHAnsi" w:hAnsiTheme="minorHAnsi"/>
        </w:rPr>
      </w:pPr>
      <w:r w:rsidRPr="00A32336">
        <w:rPr>
          <w:rFonts w:asciiTheme="minorHAnsi" w:hAnsiTheme="minorHAnsi"/>
        </w:rPr>
        <w:t>Ofertę należy sporządzić pisemnie w języku polskim</w:t>
      </w:r>
      <w:r>
        <w:rPr>
          <w:rFonts w:asciiTheme="minorHAnsi" w:hAnsiTheme="minorHAnsi"/>
        </w:rPr>
        <w:t xml:space="preserve"> na formularzu oferty wg wzoru stanowiącego załącznik nr 1 do zapytania ofertowego.</w:t>
      </w:r>
    </w:p>
    <w:p w14:paraId="362FD1CB" w14:textId="7C6D57F8" w:rsidR="00007F86" w:rsidRPr="00A32336" w:rsidRDefault="00007F86" w:rsidP="00A062FF">
      <w:pPr>
        <w:pStyle w:val="msonormalcxspdrugie"/>
        <w:numPr>
          <w:ilvl w:val="0"/>
          <w:numId w:val="25"/>
        </w:numPr>
        <w:spacing w:before="0" w:beforeAutospacing="0" w:after="0" w:afterAutospacing="0"/>
        <w:ind w:left="357" w:hanging="357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Do załącznika nr 1 należy dołączyć </w:t>
      </w:r>
      <w:r w:rsidRPr="00007F86">
        <w:rPr>
          <w:rFonts w:asciiTheme="minorHAnsi" w:hAnsiTheme="minorHAnsi"/>
        </w:rPr>
        <w:t xml:space="preserve">dokument rejestrowy firmy świadczący o prowadzeniu działalności związanej z przedmiotem zamówienia w okresie min. od 5 lat </w:t>
      </w:r>
      <w:r>
        <w:rPr>
          <w:rFonts w:asciiTheme="minorHAnsi" w:hAnsiTheme="minorHAnsi"/>
        </w:rPr>
        <w:t>wraz z</w:t>
      </w:r>
      <w:r w:rsidRPr="00007F86">
        <w:rPr>
          <w:rFonts w:asciiTheme="minorHAnsi" w:hAnsiTheme="minorHAnsi"/>
        </w:rPr>
        <w:t xml:space="preserve"> list</w:t>
      </w:r>
      <w:r>
        <w:rPr>
          <w:rFonts w:asciiTheme="minorHAnsi" w:hAnsiTheme="minorHAnsi"/>
        </w:rPr>
        <w:t>ami</w:t>
      </w:r>
      <w:r w:rsidRPr="00007F86">
        <w:rPr>
          <w:rFonts w:asciiTheme="minorHAnsi" w:hAnsiTheme="minorHAnsi"/>
        </w:rPr>
        <w:t xml:space="preserve"> referencyjn</w:t>
      </w:r>
      <w:r>
        <w:rPr>
          <w:rFonts w:asciiTheme="minorHAnsi" w:hAnsiTheme="minorHAnsi"/>
        </w:rPr>
        <w:t>ymi</w:t>
      </w:r>
      <w:r w:rsidRPr="00007F86">
        <w:rPr>
          <w:rFonts w:asciiTheme="minorHAnsi" w:hAnsiTheme="minorHAnsi"/>
        </w:rPr>
        <w:t xml:space="preserve"> z tego okresu</w:t>
      </w:r>
      <w:r>
        <w:rPr>
          <w:rFonts w:asciiTheme="minorHAnsi" w:hAnsiTheme="minorHAnsi"/>
        </w:rPr>
        <w:t>.</w:t>
      </w:r>
    </w:p>
    <w:p w14:paraId="09507236" w14:textId="77777777" w:rsidR="00A062FF" w:rsidRPr="00A32336" w:rsidRDefault="00A062FF" w:rsidP="00A062FF">
      <w:pPr>
        <w:pStyle w:val="akapitzlistcxspnazwisko"/>
        <w:numPr>
          <w:ilvl w:val="0"/>
          <w:numId w:val="25"/>
        </w:numPr>
        <w:spacing w:before="0" w:beforeAutospacing="0" w:after="0" w:afterAutospacing="0"/>
        <w:ind w:left="357" w:hanging="357"/>
        <w:contextualSpacing/>
        <w:jc w:val="both"/>
        <w:rPr>
          <w:rFonts w:asciiTheme="minorHAnsi" w:hAnsiTheme="minorHAnsi"/>
        </w:rPr>
      </w:pPr>
      <w:r w:rsidRPr="00A32336">
        <w:rPr>
          <w:rFonts w:asciiTheme="minorHAnsi" w:hAnsiTheme="minorHAnsi"/>
        </w:rPr>
        <w:t>Treść oferty musi odpowiadać treści zapytania ofertowego.</w:t>
      </w:r>
    </w:p>
    <w:p w14:paraId="6E3A3431" w14:textId="77777777" w:rsidR="00A062FF" w:rsidRPr="00575EAB" w:rsidRDefault="00A062FF" w:rsidP="00A062FF">
      <w:pPr>
        <w:pStyle w:val="ust"/>
        <w:numPr>
          <w:ilvl w:val="0"/>
          <w:numId w:val="25"/>
        </w:numPr>
        <w:spacing w:before="0" w:after="0"/>
        <w:ind w:left="357" w:hanging="357"/>
        <w:rPr>
          <w:rFonts w:asciiTheme="minorHAnsi" w:hAnsiTheme="minorHAnsi"/>
          <w:szCs w:val="24"/>
        </w:rPr>
      </w:pPr>
      <w:r w:rsidRPr="00A32336">
        <w:rPr>
          <w:rFonts w:asciiTheme="minorHAnsi" w:hAnsiTheme="minorHAnsi"/>
          <w:szCs w:val="24"/>
        </w:rPr>
        <w:t>Oferta musi być podpisana przez osoby upoważnione</w:t>
      </w:r>
      <w:r>
        <w:rPr>
          <w:rFonts w:asciiTheme="minorHAnsi" w:hAnsiTheme="minorHAnsi"/>
          <w:szCs w:val="24"/>
        </w:rPr>
        <w:t xml:space="preserve"> </w:t>
      </w:r>
      <w:r w:rsidRPr="00575EAB">
        <w:rPr>
          <w:rFonts w:asciiTheme="minorHAnsi" w:hAnsiTheme="minorHAnsi"/>
          <w:szCs w:val="24"/>
        </w:rPr>
        <w:t>do reprezentowania Wykonawcy zgodnie z reprezentacją wynikającą z właściwego rejestru lub na podstawie udzielonego pełnomocnictwa.</w:t>
      </w:r>
    </w:p>
    <w:p w14:paraId="49F12CF1" w14:textId="77777777" w:rsidR="00A062FF" w:rsidRDefault="00A062FF" w:rsidP="00A062FF">
      <w:pPr>
        <w:pStyle w:val="Tekstpodstawowy"/>
        <w:numPr>
          <w:ilvl w:val="0"/>
          <w:numId w:val="25"/>
        </w:numPr>
        <w:spacing w:after="0"/>
        <w:ind w:left="357" w:hanging="357"/>
        <w:jc w:val="both"/>
        <w:rPr>
          <w:rFonts w:asciiTheme="minorHAnsi" w:hAnsiTheme="minorHAnsi"/>
        </w:rPr>
      </w:pPr>
      <w:r w:rsidRPr="00A32336">
        <w:rPr>
          <w:rFonts w:asciiTheme="minorHAnsi" w:hAnsiTheme="minorHAnsi"/>
        </w:rPr>
        <w:t>Dokumenty sporządzone w języku obcym należy składać wraz</w:t>
      </w:r>
      <w:r>
        <w:rPr>
          <w:rFonts w:asciiTheme="minorHAnsi" w:hAnsiTheme="minorHAnsi"/>
        </w:rPr>
        <w:t xml:space="preserve"> z tłumaczeniem na język polski.</w:t>
      </w:r>
    </w:p>
    <w:p w14:paraId="4455FE2E" w14:textId="77777777" w:rsidR="00A062FF" w:rsidRPr="00190F35" w:rsidRDefault="00A062FF" w:rsidP="00A062FF">
      <w:pPr>
        <w:pStyle w:val="Akapitzlist"/>
        <w:numPr>
          <w:ilvl w:val="0"/>
          <w:numId w:val="25"/>
        </w:numPr>
        <w:spacing w:after="0" w:line="240" w:lineRule="auto"/>
        <w:ind w:left="357" w:hanging="357"/>
        <w:jc w:val="both"/>
        <w:rPr>
          <w:sz w:val="24"/>
          <w:szCs w:val="24"/>
        </w:rPr>
      </w:pPr>
      <w:r w:rsidRPr="00190F35">
        <w:rPr>
          <w:sz w:val="24"/>
          <w:szCs w:val="24"/>
        </w:rPr>
        <w:t>Wszelkie zmiany treści zapytania ofertowego oraz wyjaśnienia udzielone na zapytania Wykonawców stają się integralną częścią zapytania ofertowego i są wiążące dla Wykonawców.</w:t>
      </w:r>
    </w:p>
    <w:p w14:paraId="32050261" w14:textId="77777777" w:rsidR="00A062FF" w:rsidRPr="00C26621" w:rsidRDefault="00A062FF" w:rsidP="00A062FF">
      <w:pPr>
        <w:pStyle w:val="msonormalcxspdrugie"/>
        <w:numPr>
          <w:ilvl w:val="0"/>
          <w:numId w:val="25"/>
        </w:numPr>
        <w:spacing w:before="0" w:beforeAutospacing="0" w:after="0" w:afterAutospacing="0"/>
        <w:ind w:left="357" w:hanging="357"/>
        <w:contextualSpacing/>
        <w:jc w:val="both"/>
        <w:rPr>
          <w:rFonts w:asciiTheme="minorHAnsi" w:hAnsiTheme="minorHAnsi"/>
        </w:rPr>
      </w:pPr>
      <w:r w:rsidRPr="00C26621">
        <w:rPr>
          <w:rFonts w:asciiTheme="minorHAnsi" w:hAnsiTheme="minorHAnsi"/>
        </w:rPr>
        <w:t>Proponowaną cenę należy przedstawić w Formularzu Ofertowym (</w:t>
      </w:r>
      <w:r w:rsidRPr="00C904F5">
        <w:rPr>
          <w:rFonts w:asciiTheme="minorHAnsi" w:hAnsiTheme="minorHAnsi"/>
          <w:b/>
        </w:rPr>
        <w:t>załącznik nr 1</w:t>
      </w:r>
      <w:r w:rsidRPr="00C26621">
        <w:rPr>
          <w:rFonts w:asciiTheme="minorHAnsi" w:hAnsiTheme="minorHAnsi"/>
        </w:rPr>
        <w:t>)</w:t>
      </w:r>
      <w:r>
        <w:rPr>
          <w:rFonts w:asciiTheme="minorHAnsi" w:hAnsiTheme="minorHAnsi"/>
        </w:rPr>
        <w:t xml:space="preserve"> – w wartościach netto i brutto.</w:t>
      </w:r>
    </w:p>
    <w:p w14:paraId="03C5B815" w14:textId="427C9CC6" w:rsidR="00DA7F9A" w:rsidRDefault="00A062FF" w:rsidP="00DA7F9A">
      <w:pPr>
        <w:pStyle w:val="msonormalcxspdrugie"/>
        <w:numPr>
          <w:ilvl w:val="0"/>
          <w:numId w:val="25"/>
        </w:numPr>
        <w:spacing w:before="0" w:beforeAutospacing="0" w:after="0" w:afterAutospacing="0"/>
        <w:ind w:left="357" w:hanging="357"/>
        <w:contextualSpacing/>
        <w:jc w:val="both"/>
        <w:rPr>
          <w:rFonts w:asciiTheme="minorHAnsi" w:hAnsiTheme="minorHAnsi"/>
        </w:rPr>
      </w:pPr>
      <w:r w:rsidRPr="00C26621">
        <w:rPr>
          <w:rFonts w:asciiTheme="minorHAnsi" w:hAnsiTheme="minorHAnsi"/>
        </w:rPr>
        <w:t>Koszty związane z przygotowaniem Oferty ponosi Wykonawcy składający ofertę.</w:t>
      </w:r>
    </w:p>
    <w:p w14:paraId="61B054FA" w14:textId="77777777" w:rsidR="00DA7F9A" w:rsidRPr="00DA7F9A" w:rsidRDefault="00DA7F9A" w:rsidP="00DA7F9A">
      <w:pPr>
        <w:pStyle w:val="msonormalcxspdrugie"/>
        <w:spacing w:before="0" w:beforeAutospacing="0" w:after="0" w:afterAutospacing="0"/>
        <w:contextualSpacing/>
        <w:jc w:val="both"/>
        <w:rPr>
          <w:rFonts w:asciiTheme="minorHAnsi" w:hAnsiTheme="minorHAnsi"/>
        </w:rPr>
      </w:pPr>
    </w:p>
    <w:p w14:paraId="09770FAE" w14:textId="4046210A" w:rsidR="00190F35" w:rsidRPr="00A062FF" w:rsidRDefault="00C904F5" w:rsidP="00A062FF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b/>
          <w:color w:val="0070C0"/>
          <w:sz w:val="24"/>
          <w:szCs w:val="24"/>
        </w:rPr>
      </w:pPr>
      <w:r w:rsidRPr="00A062FF">
        <w:rPr>
          <w:rFonts w:cstheme="minorHAnsi"/>
          <w:b/>
          <w:color w:val="0070C0"/>
          <w:sz w:val="24"/>
          <w:szCs w:val="24"/>
        </w:rPr>
        <w:t>Informacje o planowanych zamówieniach uzupełniających:</w:t>
      </w:r>
    </w:p>
    <w:p w14:paraId="3D915DBF" w14:textId="4ED0AF0C" w:rsidR="00F43976" w:rsidRPr="004161AC" w:rsidRDefault="00F43976" w:rsidP="004161AC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4161AC">
        <w:rPr>
          <w:rFonts w:cstheme="minorHAnsi"/>
          <w:sz w:val="24"/>
          <w:szCs w:val="24"/>
        </w:rPr>
        <w:t>Zamawiający przewiduje możliwość udzielenia wykonawcy wyłonionemu w postępowaniu zamówień uzupełniających, w wysokości nieprzekraczającej 50% wartości zamówienia określonej w umowie zawartej z wykonawcą, o ile te zamówienia są zgodne z przedmiotem zamówienia podstawowego. W takim przypadku Zamawiający będzie realizował zamówienia uzupełniające na podstawie odrębnego zlecenia oraz podpisze w tym zakresie stosowny aneks do umowy, natomiast Wykonawca zobowiązany będzie do wyceny uzupełniającego zamówienia.</w:t>
      </w:r>
    </w:p>
    <w:p w14:paraId="0CC6454D" w14:textId="60CD580A" w:rsidR="00F43976" w:rsidRPr="004161AC" w:rsidRDefault="00F43976" w:rsidP="004161AC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4161AC">
        <w:rPr>
          <w:rFonts w:cstheme="minorHAnsi"/>
          <w:sz w:val="24"/>
          <w:szCs w:val="24"/>
        </w:rPr>
        <w:t>Zamawiający przewiduje możliwość udzielenia dotychczasowemu wykonawcy zamówień dodatkowych, nieobjętych zamówieniem podstawowym i nieprzekraczających 50% wartości realizowanego zamówienia , niezbędnych do jego prawidłowego wykonania, których wykonanie stało się konieczne na skutek sytuacji niemożliwej wcześniej do przewidzenia, jeżeli:</w:t>
      </w:r>
    </w:p>
    <w:p w14:paraId="2D5D5771" w14:textId="5631BC9C" w:rsidR="00F43976" w:rsidRPr="004161AC" w:rsidRDefault="00F43976" w:rsidP="004161AC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4161AC">
        <w:rPr>
          <w:rFonts w:cstheme="minorHAnsi"/>
          <w:sz w:val="24"/>
          <w:szCs w:val="24"/>
        </w:rPr>
        <w:lastRenderedPageBreak/>
        <w:t>z przyczyn technicznych lub gospodarczych oddzielenie zamówienia dodatkowego od zamówienia podstawowego wymagałoby poniesienia niewspółmiernie wysokich kosztów</w:t>
      </w:r>
      <w:r w:rsidR="007D7976" w:rsidRPr="004161AC">
        <w:rPr>
          <w:rFonts w:cstheme="minorHAnsi"/>
          <w:sz w:val="24"/>
          <w:szCs w:val="24"/>
        </w:rPr>
        <w:t>,</w:t>
      </w:r>
      <w:r w:rsidRPr="004161AC">
        <w:rPr>
          <w:rFonts w:cstheme="minorHAnsi"/>
          <w:sz w:val="24"/>
          <w:szCs w:val="24"/>
        </w:rPr>
        <w:t xml:space="preserve"> </w:t>
      </w:r>
    </w:p>
    <w:p w14:paraId="0791D672" w14:textId="7FA65CAF" w:rsidR="00F43976" w:rsidRPr="004161AC" w:rsidRDefault="00F43976" w:rsidP="004161AC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4161AC">
        <w:rPr>
          <w:rFonts w:cstheme="minorHAnsi"/>
          <w:sz w:val="24"/>
          <w:szCs w:val="24"/>
        </w:rPr>
        <w:t>wykonanie zamówienia podstawowego jest uzależnione od wykonania zamówienia dodatkowego.</w:t>
      </w:r>
    </w:p>
    <w:p w14:paraId="2E5A48B8" w14:textId="77777777" w:rsidR="00F43976" w:rsidRPr="004161AC" w:rsidRDefault="00F43976" w:rsidP="004161AC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F499C52" w14:textId="75F080B6" w:rsidR="00C904F5" w:rsidRPr="004161AC" w:rsidRDefault="00C904F5" w:rsidP="00A062FF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b/>
          <w:color w:val="0070C0"/>
          <w:sz w:val="24"/>
          <w:szCs w:val="24"/>
        </w:rPr>
      </w:pPr>
      <w:r w:rsidRPr="004161AC">
        <w:rPr>
          <w:rFonts w:cstheme="minorHAnsi"/>
          <w:b/>
          <w:color w:val="0070C0"/>
          <w:sz w:val="24"/>
          <w:szCs w:val="24"/>
        </w:rPr>
        <w:t>Pozostałe informacje:</w:t>
      </w:r>
    </w:p>
    <w:p w14:paraId="52FA6FE5" w14:textId="77777777" w:rsidR="003450A1" w:rsidRPr="004161AC" w:rsidRDefault="003450A1" w:rsidP="004161AC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4161AC">
        <w:rPr>
          <w:rFonts w:cstheme="minorHAnsi"/>
          <w:sz w:val="24"/>
          <w:szCs w:val="24"/>
        </w:rPr>
        <w:t>Wszelkie spory między stronami wynikające z niniejszej umowy rozstrzygane będą na zasadzie wzajemnego porozumienia.</w:t>
      </w:r>
    </w:p>
    <w:p w14:paraId="6CA37FAD" w14:textId="77777777" w:rsidR="003450A1" w:rsidRPr="004161AC" w:rsidRDefault="003450A1" w:rsidP="004161AC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4161AC">
        <w:rPr>
          <w:rFonts w:cstheme="minorHAnsi"/>
          <w:sz w:val="24"/>
          <w:szCs w:val="24"/>
        </w:rPr>
        <w:t>Jeżeli strony nie osiągną kompromisu wówczas sprawy sporne, kierowane będą do sądu powszechnego właściwego dla siedziby Zamawiającego.</w:t>
      </w:r>
    </w:p>
    <w:p w14:paraId="576607BB" w14:textId="77777777" w:rsidR="003450A1" w:rsidRPr="004161AC" w:rsidRDefault="003450A1" w:rsidP="004161AC">
      <w:pPr>
        <w:pStyle w:val="Akapitzlist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r w:rsidRPr="004161AC">
        <w:rPr>
          <w:rFonts w:cstheme="minorHAnsi"/>
          <w:color w:val="000000"/>
          <w:spacing w:val="1"/>
          <w:sz w:val="24"/>
          <w:szCs w:val="24"/>
        </w:rPr>
        <w:t>W sprawach nieuregulowanych w niniejszej umowie stosuje się przepisy Kodeksu cywilnego.</w:t>
      </w:r>
    </w:p>
    <w:p w14:paraId="60847691" w14:textId="77777777" w:rsidR="00512F88" w:rsidRPr="004161AC" w:rsidRDefault="00512F88" w:rsidP="004161AC">
      <w:pPr>
        <w:pStyle w:val="Akapitzlist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r w:rsidRPr="004161AC">
        <w:rPr>
          <w:rFonts w:cstheme="minorHAnsi"/>
          <w:sz w:val="24"/>
          <w:szCs w:val="24"/>
        </w:rPr>
        <w:t>Zapytanie ofertowe może zostać zmienione przed upływem terminu składania ofert przewidzianym w zapytaniu ofertowym. W opublikowanym zapytaniu ofertowym uwzględniona zostanie informacja o zmianie. Informacja ta będzie zawierać co najmniej: datę upublicznienia zmienianego zapytania ofertowego, a także opis dokonanych zmian. Zamawiający przedłuży termin składania ofert o czas niezbędny do wprowadzenia zmian w ofertach, jeżeli jest to konieczne z uwagi na zakres wprowadzonych zmian.</w:t>
      </w:r>
    </w:p>
    <w:p w14:paraId="25D4A467" w14:textId="77777777" w:rsidR="00512F88" w:rsidRPr="004161AC" w:rsidRDefault="00512F88" w:rsidP="004161AC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4161AC">
        <w:rPr>
          <w:rFonts w:cstheme="minorHAnsi"/>
          <w:sz w:val="24"/>
          <w:szCs w:val="24"/>
        </w:rPr>
        <w:t>Zamawiający zastrzega sobie prawo do unieważnienia lub zamknięcia postępowania na każdym jego etapie bez podania przyczyny oraz pozostawienia postepowania bez wyboru oferty.</w:t>
      </w:r>
    </w:p>
    <w:p w14:paraId="0C6A075D" w14:textId="64FC999A" w:rsidR="003962FB" w:rsidRDefault="00512F88" w:rsidP="004161AC">
      <w:pPr>
        <w:pStyle w:val="Akapitzlist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r w:rsidRPr="004161AC">
        <w:rPr>
          <w:rFonts w:cstheme="minorHAnsi"/>
          <w:sz w:val="24"/>
          <w:szCs w:val="24"/>
        </w:rPr>
        <w:t>Zamawiający zastrzega sobie prawo do weryfikacji złożonych ofert pod kątem rażąco niskiej ceny, zgodnie z procedurą opisaną w art. 90 ustawy z dnia 29 stycznia 2004 r. - Prawo Zamówień Publicznych.</w:t>
      </w:r>
    </w:p>
    <w:p w14:paraId="2244CE67" w14:textId="4F0E2860" w:rsidR="00F04323" w:rsidRPr="000A4690" w:rsidRDefault="00FC0E5A" w:rsidP="004161AC">
      <w:pPr>
        <w:pStyle w:val="Akapitzlist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r w:rsidRPr="00FC0E5A">
        <w:rPr>
          <w:rFonts w:cstheme="minorHAnsi"/>
          <w:sz w:val="24"/>
          <w:szCs w:val="24"/>
        </w:rPr>
        <w:t xml:space="preserve">Jeżeli Oferent, którego oferta została wybrana, będzie uchylał się od zawarcia umowy o </w:t>
      </w:r>
      <w:r w:rsidR="00A062FF">
        <w:rPr>
          <w:rFonts w:cstheme="minorHAnsi"/>
          <w:sz w:val="24"/>
          <w:szCs w:val="24"/>
        </w:rPr>
        <w:t>realizację zamówienia,</w:t>
      </w:r>
      <w:r w:rsidRPr="00FC0E5A">
        <w:rPr>
          <w:rFonts w:cstheme="minorHAnsi"/>
          <w:sz w:val="24"/>
          <w:szCs w:val="24"/>
        </w:rPr>
        <w:t xml:space="preserve"> Zamawiający może wybrać ofertę najkorzystniejszą spośród pozostałych ofert i</w:t>
      </w:r>
      <w:r>
        <w:rPr>
          <w:rFonts w:cstheme="minorHAnsi"/>
          <w:sz w:val="24"/>
          <w:szCs w:val="24"/>
        </w:rPr>
        <w:t xml:space="preserve"> </w:t>
      </w:r>
      <w:r w:rsidRPr="00FC0E5A">
        <w:rPr>
          <w:rFonts w:cstheme="minorHAnsi"/>
          <w:sz w:val="24"/>
          <w:szCs w:val="24"/>
        </w:rPr>
        <w:t xml:space="preserve">zwrócić się o zawarcie umowy </w:t>
      </w:r>
      <w:r w:rsidR="00A062FF">
        <w:rPr>
          <w:rFonts w:cstheme="minorHAnsi"/>
          <w:sz w:val="24"/>
          <w:szCs w:val="24"/>
        </w:rPr>
        <w:t xml:space="preserve">na realizację zamówienia </w:t>
      </w:r>
      <w:r w:rsidRPr="00FC0E5A">
        <w:rPr>
          <w:rFonts w:cstheme="minorHAnsi"/>
          <w:sz w:val="24"/>
          <w:szCs w:val="24"/>
        </w:rPr>
        <w:t>z kolejnym podmiotem na liście</w:t>
      </w:r>
      <w:r>
        <w:rPr>
          <w:rFonts w:cstheme="minorHAnsi"/>
          <w:sz w:val="24"/>
          <w:szCs w:val="24"/>
        </w:rPr>
        <w:t xml:space="preserve"> </w:t>
      </w:r>
      <w:r w:rsidRPr="00FC0E5A">
        <w:rPr>
          <w:rFonts w:cstheme="minorHAnsi"/>
          <w:sz w:val="24"/>
          <w:szCs w:val="24"/>
        </w:rPr>
        <w:t>uszeregowanej według najwyższej liczby uzyskanych punktów.</w:t>
      </w:r>
    </w:p>
    <w:p w14:paraId="5C7513D5" w14:textId="77777777" w:rsidR="000A4690" w:rsidRDefault="000A4690" w:rsidP="004161AC">
      <w:pPr>
        <w:spacing w:after="0" w:line="240" w:lineRule="auto"/>
        <w:jc w:val="both"/>
        <w:rPr>
          <w:rFonts w:cstheme="minorHAnsi"/>
          <w:b/>
          <w:i/>
          <w:sz w:val="24"/>
          <w:szCs w:val="24"/>
        </w:rPr>
      </w:pPr>
    </w:p>
    <w:p w14:paraId="55C2D868" w14:textId="77777777" w:rsidR="000A4690" w:rsidRDefault="000A4690" w:rsidP="004161AC">
      <w:pPr>
        <w:spacing w:after="0" w:line="240" w:lineRule="auto"/>
        <w:jc w:val="both"/>
        <w:rPr>
          <w:rFonts w:cstheme="minorHAnsi"/>
          <w:b/>
          <w:i/>
          <w:sz w:val="24"/>
          <w:szCs w:val="24"/>
        </w:rPr>
      </w:pPr>
    </w:p>
    <w:p w14:paraId="6EE3E8F8" w14:textId="1286BB0F" w:rsidR="003962FB" w:rsidRPr="004161AC" w:rsidRDefault="003962FB" w:rsidP="004161AC">
      <w:pPr>
        <w:spacing w:after="0" w:line="240" w:lineRule="auto"/>
        <w:jc w:val="both"/>
        <w:rPr>
          <w:rFonts w:cstheme="minorHAnsi"/>
          <w:b/>
          <w:i/>
          <w:sz w:val="24"/>
          <w:szCs w:val="24"/>
        </w:rPr>
      </w:pPr>
      <w:r w:rsidRPr="004161AC">
        <w:rPr>
          <w:rFonts w:cstheme="minorHAnsi"/>
          <w:b/>
          <w:i/>
          <w:sz w:val="24"/>
          <w:szCs w:val="24"/>
        </w:rPr>
        <w:t>Zawiera</w:t>
      </w:r>
      <w:r w:rsidR="005B089B" w:rsidRPr="004161AC">
        <w:rPr>
          <w:rFonts w:cstheme="minorHAnsi"/>
          <w:b/>
          <w:i/>
          <w:sz w:val="24"/>
          <w:szCs w:val="24"/>
        </w:rPr>
        <w:t>:</w:t>
      </w:r>
    </w:p>
    <w:p w14:paraId="1C46CD63" w14:textId="564D73E3" w:rsidR="005B089B" w:rsidRPr="004161AC" w:rsidRDefault="003962FB" w:rsidP="004161AC">
      <w:pPr>
        <w:spacing w:after="0" w:line="240" w:lineRule="auto"/>
        <w:jc w:val="both"/>
        <w:rPr>
          <w:rFonts w:cstheme="minorHAnsi"/>
          <w:b/>
          <w:i/>
          <w:sz w:val="24"/>
          <w:szCs w:val="24"/>
        </w:rPr>
      </w:pPr>
      <w:r w:rsidRPr="004161AC">
        <w:rPr>
          <w:rFonts w:cstheme="minorHAnsi"/>
          <w:b/>
          <w:i/>
          <w:sz w:val="24"/>
          <w:szCs w:val="24"/>
        </w:rPr>
        <w:t>Załącznik nr 1</w:t>
      </w:r>
      <w:r w:rsidR="005B089B" w:rsidRPr="004161AC">
        <w:rPr>
          <w:rFonts w:cstheme="minorHAnsi"/>
          <w:b/>
          <w:i/>
          <w:sz w:val="24"/>
          <w:szCs w:val="24"/>
        </w:rPr>
        <w:t xml:space="preserve"> </w:t>
      </w:r>
      <w:r w:rsidRPr="004161AC">
        <w:rPr>
          <w:rFonts w:cstheme="minorHAnsi"/>
          <w:b/>
          <w:i/>
          <w:sz w:val="24"/>
          <w:szCs w:val="24"/>
        </w:rPr>
        <w:t>- F</w:t>
      </w:r>
      <w:r w:rsidR="005B089B" w:rsidRPr="004161AC">
        <w:rPr>
          <w:rFonts w:cstheme="minorHAnsi"/>
          <w:b/>
          <w:i/>
          <w:sz w:val="24"/>
          <w:szCs w:val="24"/>
        </w:rPr>
        <w:t xml:space="preserve">ormularz oferty </w:t>
      </w:r>
    </w:p>
    <w:p w14:paraId="19C5A25D" w14:textId="77777777" w:rsidR="00372A02" w:rsidRDefault="00372A02">
      <w:pPr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br w:type="page"/>
      </w:r>
    </w:p>
    <w:p w14:paraId="467A6648" w14:textId="4DB7A870" w:rsidR="009B278D" w:rsidRPr="00372A02" w:rsidRDefault="009B278D" w:rsidP="00372A02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372A02">
        <w:rPr>
          <w:rFonts w:cstheme="minorHAnsi"/>
          <w:i/>
          <w:sz w:val="24"/>
          <w:szCs w:val="24"/>
        </w:rPr>
        <w:lastRenderedPageBreak/>
        <w:t>Załącznik nr 1 do zapytania ofertowego/formularz oferty</w:t>
      </w:r>
    </w:p>
    <w:p w14:paraId="43C8AF07" w14:textId="77777777" w:rsidR="00F04323" w:rsidRDefault="009B278D" w:rsidP="004161AC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  <w:t xml:space="preserve">  </w:t>
      </w:r>
    </w:p>
    <w:p w14:paraId="60B2B84A" w14:textId="471110D5" w:rsidR="009B278D" w:rsidRPr="004161AC" w:rsidRDefault="00F04323" w:rsidP="00F04323">
      <w:pPr>
        <w:spacing w:after="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9B278D" w:rsidRPr="004161AC">
        <w:rPr>
          <w:rFonts w:cstheme="minorHAnsi"/>
          <w:sz w:val="24"/>
          <w:szCs w:val="24"/>
        </w:rPr>
        <w:t xml:space="preserve">  …………………………..</w:t>
      </w:r>
    </w:p>
    <w:p w14:paraId="4354CA72" w14:textId="12A605EC" w:rsidR="009B278D" w:rsidRPr="004161AC" w:rsidRDefault="009B278D" w:rsidP="004161AC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Pr="004161AC">
        <w:rPr>
          <w:rFonts w:cstheme="minorHAnsi"/>
          <w:sz w:val="24"/>
          <w:szCs w:val="24"/>
        </w:rPr>
        <w:tab/>
      </w:r>
      <w:r w:rsidR="00F04323">
        <w:rPr>
          <w:rFonts w:cstheme="minorHAnsi"/>
          <w:sz w:val="24"/>
          <w:szCs w:val="24"/>
        </w:rPr>
        <w:t xml:space="preserve">             </w:t>
      </w:r>
      <w:r w:rsidRPr="004161AC">
        <w:rPr>
          <w:rFonts w:cstheme="minorHAnsi"/>
          <w:i/>
          <w:sz w:val="24"/>
          <w:szCs w:val="24"/>
        </w:rPr>
        <w:t>(miejscowość, data)</w:t>
      </w:r>
    </w:p>
    <w:p w14:paraId="26E74FE8" w14:textId="77777777" w:rsidR="009B278D" w:rsidRPr="004161AC" w:rsidRDefault="009B278D" w:rsidP="004161AC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4161AC">
        <w:rPr>
          <w:rFonts w:cstheme="minorHAnsi"/>
          <w:sz w:val="24"/>
          <w:szCs w:val="24"/>
        </w:rPr>
        <w:t>……………………………………..</w:t>
      </w:r>
    </w:p>
    <w:p w14:paraId="12F13E9E" w14:textId="77777777" w:rsidR="009B278D" w:rsidRPr="004161AC" w:rsidRDefault="009B278D" w:rsidP="004161AC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4161AC">
        <w:rPr>
          <w:rFonts w:cstheme="minorHAnsi"/>
          <w:sz w:val="24"/>
          <w:szCs w:val="24"/>
        </w:rPr>
        <w:t>……………………………………..</w:t>
      </w:r>
    </w:p>
    <w:p w14:paraId="4BFBE3E0" w14:textId="77777777" w:rsidR="009B278D" w:rsidRPr="004161AC" w:rsidRDefault="009B278D" w:rsidP="004161AC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4161AC">
        <w:rPr>
          <w:rFonts w:cstheme="minorHAnsi"/>
          <w:sz w:val="24"/>
          <w:szCs w:val="24"/>
        </w:rPr>
        <w:t>……………………………………..</w:t>
      </w:r>
    </w:p>
    <w:p w14:paraId="1961F639" w14:textId="77777777" w:rsidR="009B278D" w:rsidRPr="004161AC" w:rsidRDefault="009B278D" w:rsidP="004161AC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4161AC">
        <w:rPr>
          <w:rFonts w:cstheme="minorHAnsi"/>
          <w:sz w:val="24"/>
          <w:szCs w:val="24"/>
        </w:rPr>
        <w:t xml:space="preserve"> </w:t>
      </w:r>
      <w:r w:rsidRPr="004161AC">
        <w:rPr>
          <w:rFonts w:cstheme="minorHAnsi"/>
          <w:i/>
          <w:sz w:val="24"/>
          <w:szCs w:val="24"/>
        </w:rPr>
        <w:t>(nazwa, adres, NIP)</w:t>
      </w:r>
    </w:p>
    <w:p w14:paraId="4F058233" w14:textId="415DA784" w:rsidR="00FC0E5A" w:rsidRPr="00FC0E5A" w:rsidRDefault="009B278D" w:rsidP="00FC0E5A">
      <w:pPr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4161AC">
        <w:rPr>
          <w:rFonts w:cstheme="minorHAnsi"/>
          <w:b/>
          <w:sz w:val="24"/>
          <w:szCs w:val="24"/>
        </w:rPr>
        <w:tab/>
      </w:r>
      <w:r w:rsidRPr="004161AC">
        <w:rPr>
          <w:rFonts w:cstheme="minorHAnsi"/>
          <w:b/>
          <w:sz w:val="24"/>
          <w:szCs w:val="24"/>
        </w:rPr>
        <w:tab/>
      </w:r>
      <w:r w:rsidRPr="004161AC">
        <w:rPr>
          <w:rFonts w:cstheme="minorHAnsi"/>
          <w:b/>
          <w:sz w:val="24"/>
          <w:szCs w:val="24"/>
        </w:rPr>
        <w:tab/>
      </w:r>
      <w:r w:rsidRPr="004161AC">
        <w:rPr>
          <w:rFonts w:cstheme="minorHAnsi"/>
          <w:b/>
          <w:sz w:val="24"/>
          <w:szCs w:val="24"/>
        </w:rPr>
        <w:tab/>
      </w:r>
      <w:r w:rsidRPr="004161AC">
        <w:rPr>
          <w:rFonts w:cstheme="minorHAnsi"/>
          <w:b/>
          <w:sz w:val="24"/>
          <w:szCs w:val="24"/>
        </w:rPr>
        <w:tab/>
      </w:r>
      <w:r w:rsidRPr="004161AC">
        <w:rPr>
          <w:rFonts w:cstheme="minorHAnsi"/>
          <w:b/>
          <w:sz w:val="24"/>
          <w:szCs w:val="24"/>
        </w:rPr>
        <w:tab/>
      </w:r>
      <w:r w:rsidR="00FC0E5A" w:rsidRPr="00FC0E5A">
        <w:rPr>
          <w:rFonts w:cstheme="minorHAnsi"/>
          <w:b/>
          <w:sz w:val="24"/>
          <w:szCs w:val="24"/>
        </w:rPr>
        <w:t xml:space="preserve">USŁUGI ZDUŃSKO-MURARSKIE STANISŁAW JANIK </w:t>
      </w:r>
    </w:p>
    <w:p w14:paraId="2160CB40" w14:textId="40F03843" w:rsidR="00FC0E5A" w:rsidRPr="00FC0E5A" w:rsidRDefault="00FC0E5A" w:rsidP="00FC0E5A">
      <w:pPr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FC0E5A">
        <w:rPr>
          <w:rFonts w:cstheme="minorHAnsi"/>
          <w:b/>
          <w:sz w:val="24"/>
          <w:szCs w:val="24"/>
        </w:rPr>
        <w:t>ul. Karola Balińskiego 7E</w:t>
      </w:r>
    </w:p>
    <w:p w14:paraId="19621F3C" w14:textId="5AAB3CDA" w:rsidR="00FC0E5A" w:rsidRPr="00FC0E5A" w:rsidRDefault="00FC0E5A" w:rsidP="00FC0E5A">
      <w:pPr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FC0E5A">
        <w:rPr>
          <w:rFonts w:cstheme="minorHAnsi"/>
          <w:b/>
          <w:sz w:val="24"/>
          <w:szCs w:val="24"/>
        </w:rPr>
        <w:t xml:space="preserve">70-893 Szczecin Płonia </w:t>
      </w:r>
    </w:p>
    <w:p w14:paraId="6454F120" w14:textId="764A6137" w:rsidR="00FC0E5A" w:rsidRPr="00FC0E5A" w:rsidRDefault="00FC0E5A" w:rsidP="00FC0E5A">
      <w:pPr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FC0E5A">
        <w:rPr>
          <w:rFonts w:cstheme="minorHAnsi"/>
          <w:b/>
          <w:sz w:val="24"/>
          <w:szCs w:val="24"/>
        </w:rPr>
        <w:t>NIP: 9551492280</w:t>
      </w:r>
    </w:p>
    <w:p w14:paraId="08D0D493" w14:textId="29B33889" w:rsidR="00202674" w:rsidRPr="004161AC" w:rsidRDefault="00202674" w:rsidP="00FC0E5A">
      <w:pPr>
        <w:spacing w:after="0" w:line="240" w:lineRule="auto"/>
        <w:jc w:val="right"/>
        <w:rPr>
          <w:rFonts w:cstheme="minorHAnsi"/>
          <w:b/>
          <w:sz w:val="24"/>
          <w:szCs w:val="24"/>
        </w:rPr>
      </w:pPr>
    </w:p>
    <w:p w14:paraId="676638DB" w14:textId="77777777" w:rsidR="009B278D" w:rsidRPr="004161AC" w:rsidRDefault="009B278D" w:rsidP="004161A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4161AC">
        <w:rPr>
          <w:rFonts w:cstheme="minorHAnsi"/>
          <w:b/>
          <w:sz w:val="24"/>
          <w:szCs w:val="24"/>
        </w:rPr>
        <w:t>OFERTA</w:t>
      </w:r>
    </w:p>
    <w:p w14:paraId="4E77D1AF" w14:textId="77777777" w:rsidR="00202674" w:rsidRPr="004161AC" w:rsidRDefault="00202674" w:rsidP="004161A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327B1D09" w14:textId="42E10383" w:rsidR="009B278D" w:rsidRPr="00E30FE7" w:rsidRDefault="009B278D" w:rsidP="004161AC">
      <w:pPr>
        <w:spacing w:after="0" w:line="240" w:lineRule="auto"/>
        <w:jc w:val="both"/>
        <w:rPr>
          <w:rFonts w:cstheme="minorHAnsi"/>
          <w:b/>
          <w:i/>
          <w:sz w:val="24"/>
          <w:szCs w:val="24"/>
        </w:rPr>
      </w:pPr>
      <w:r w:rsidRPr="004161AC">
        <w:rPr>
          <w:rFonts w:cstheme="minorHAnsi"/>
          <w:sz w:val="24"/>
          <w:szCs w:val="24"/>
        </w:rPr>
        <w:t>W odpowiedzi na</w:t>
      </w:r>
      <w:r w:rsidRPr="004161AC">
        <w:rPr>
          <w:rFonts w:cstheme="minorHAnsi"/>
          <w:b/>
          <w:sz w:val="24"/>
          <w:szCs w:val="24"/>
        </w:rPr>
        <w:t xml:space="preserve"> ZAPYTA</w:t>
      </w:r>
      <w:r w:rsidR="004003CF" w:rsidRPr="004161AC">
        <w:rPr>
          <w:rFonts w:cstheme="minorHAnsi"/>
          <w:b/>
          <w:sz w:val="24"/>
          <w:szCs w:val="24"/>
        </w:rPr>
        <w:t xml:space="preserve">NIE OFERTOWE NR </w:t>
      </w:r>
      <w:r w:rsidR="00007F86">
        <w:rPr>
          <w:rFonts w:cstheme="minorHAnsi"/>
          <w:b/>
          <w:sz w:val="24"/>
          <w:szCs w:val="24"/>
        </w:rPr>
        <w:t>7</w:t>
      </w:r>
      <w:r w:rsidR="004003CF" w:rsidRPr="004161AC">
        <w:rPr>
          <w:rFonts w:cstheme="minorHAnsi"/>
          <w:b/>
          <w:sz w:val="24"/>
          <w:szCs w:val="24"/>
        </w:rPr>
        <w:t>/</w:t>
      </w:r>
      <w:r w:rsidR="004B56EF">
        <w:rPr>
          <w:rFonts w:cstheme="minorHAnsi"/>
          <w:b/>
          <w:sz w:val="24"/>
          <w:szCs w:val="24"/>
        </w:rPr>
        <w:t>GOZ</w:t>
      </w:r>
      <w:r w:rsidRPr="004161AC">
        <w:rPr>
          <w:rFonts w:cstheme="minorHAnsi"/>
          <w:b/>
          <w:sz w:val="24"/>
          <w:szCs w:val="24"/>
        </w:rPr>
        <w:t xml:space="preserve"> </w:t>
      </w:r>
      <w:bookmarkStart w:id="2" w:name="_Hlk191895207"/>
      <w:r w:rsidRPr="004161AC">
        <w:rPr>
          <w:rFonts w:cstheme="minorHAnsi"/>
          <w:sz w:val="24"/>
          <w:szCs w:val="24"/>
        </w:rPr>
        <w:t xml:space="preserve">opublikowane pod adresem: </w:t>
      </w:r>
      <w:hyperlink r:id="rId11" w:history="1">
        <w:r w:rsidRPr="004161AC">
          <w:rPr>
            <w:rStyle w:val="Hipercze"/>
            <w:rFonts w:cstheme="minorHAnsi"/>
            <w:sz w:val="24"/>
            <w:szCs w:val="24"/>
          </w:rPr>
          <w:t>www.bazakonkurencyjnosci.funduszeeuropejskie.gov.pl</w:t>
        </w:r>
      </w:hyperlink>
      <w:r w:rsidRPr="004161AC">
        <w:rPr>
          <w:rFonts w:cstheme="minorHAnsi"/>
          <w:sz w:val="24"/>
          <w:szCs w:val="24"/>
        </w:rPr>
        <w:t>, dotyczące</w:t>
      </w:r>
      <w:r w:rsidRPr="004161AC">
        <w:rPr>
          <w:rFonts w:cstheme="minorHAnsi"/>
          <w:b/>
          <w:sz w:val="24"/>
          <w:szCs w:val="24"/>
        </w:rPr>
        <w:t xml:space="preserve"> </w:t>
      </w:r>
      <w:r w:rsidRPr="004161AC">
        <w:rPr>
          <w:rFonts w:cstheme="minorHAnsi"/>
          <w:sz w:val="24"/>
          <w:szCs w:val="24"/>
        </w:rPr>
        <w:t>projektu</w:t>
      </w:r>
      <w:r w:rsidRPr="004161AC">
        <w:rPr>
          <w:rFonts w:cstheme="minorHAnsi"/>
          <w:b/>
          <w:bCs/>
          <w:sz w:val="24"/>
          <w:szCs w:val="24"/>
        </w:rPr>
        <w:t>: „</w:t>
      </w:r>
      <w:r w:rsidR="004B56EF" w:rsidRPr="004B56EF">
        <w:rPr>
          <w:rFonts w:cstheme="minorHAnsi"/>
          <w:b/>
          <w:i/>
          <w:sz w:val="24"/>
          <w:szCs w:val="24"/>
        </w:rPr>
        <w:t>Odpad jako surowiec: Wprowadzenie nowych technologii w procesie produkcji</w:t>
      </w:r>
      <w:r w:rsidR="004B56EF">
        <w:rPr>
          <w:rFonts w:cstheme="minorHAnsi"/>
          <w:b/>
          <w:i/>
          <w:sz w:val="24"/>
          <w:szCs w:val="24"/>
        </w:rPr>
        <w:t xml:space="preserve"> </w:t>
      </w:r>
      <w:r w:rsidR="004B56EF" w:rsidRPr="004B56EF">
        <w:rPr>
          <w:rFonts w:cstheme="minorHAnsi"/>
          <w:b/>
          <w:i/>
          <w:sz w:val="24"/>
          <w:szCs w:val="24"/>
        </w:rPr>
        <w:t>wykorzystując praktyki GOZ</w:t>
      </w:r>
      <w:r w:rsidRPr="004161AC">
        <w:rPr>
          <w:rFonts w:cstheme="minorHAnsi"/>
          <w:b/>
          <w:sz w:val="24"/>
          <w:szCs w:val="24"/>
        </w:rPr>
        <w:t>”</w:t>
      </w:r>
      <w:r w:rsidR="004B56EF">
        <w:rPr>
          <w:rFonts w:cstheme="minorHAnsi"/>
          <w:b/>
          <w:sz w:val="24"/>
          <w:szCs w:val="24"/>
        </w:rPr>
        <w:t>,</w:t>
      </w:r>
      <w:bookmarkEnd w:id="2"/>
      <w:r w:rsidR="00E30FE7">
        <w:rPr>
          <w:rFonts w:cstheme="minorHAnsi"/>
          <w:b/>
          <w:i/>
          <w:sz w:val="24"/>
          <w:szCs w:val="24"/>
        </w:rPr>
        <w:t xml:space="preserve"> </w:t>
      </w:r>
      <w:r w:rsidR="004B56EF">
        <w:rPr>
          <w:rFonts w:cstheme="minorHAnsi"/>
          <w:bCs/>
          <w:sz w:val="24"/>
          <w:szCs w:val="24"/>
        </w:rPr>
        <w:t>p</w:t>
      </w:r>
      <w:r w:rsidRPr="004161AC">
        <w:rPr>
          <w:rFonts w:cstheme="minorHAnsi"/>
          <w:bCs/>
          <w:sz w:val="24"/>
          <w:szCs w:val="24"/>
        </w:rPr>
        <w:t>rzedstawiam ofertę na wykonanie przedmiotu zamówienia</w:t>
      </w:r>
      <w:r w:rsidRPr="004161AC">
        <w:rPr>
          <w:rFonts w:cstheme="minorHAnsi"/>
          <w:sz w:val="24"/>
          <w:szCs w:val="24"/>
        </w:rPr>
        <w:t>:</w:t>
      </w:r>
    </w:p>
    <w:p w14:paraId="39808379" w14:textId="77777777" w:rsidR="005F504D" w:rsidRPr="004161AC" w:rsidRDefault="005F504D" w:rsidP="004161AC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tbl>
      <w:tblPr>
        <w:tblStyle w:val="Tabela-Siatka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4"/>
        <w:gridCol w:w="3707"/>
        <w:gridCol w:w="5812"/>
      </w:tblGrid>
      <w:tr w:rsidR="00803F7B" w:rsidRPr="004161AC" w14:paraId="2A071419" w14:textId="77777777" w:rsidTr="003A07C8">
        <w:trPr>
          <w:trHeight w:val="230"/>
        </w:trPr>
        <w:tc>
          <w:tcPr>
            <w:tcW w:w="9923" w:type="dxa"/>
            <w:gridSpan w:val="3"/>
            <w:shd w:val="clear" w:color="auto" w:fill="0070C0"/>
          </w:tcPr>
          <w:p w14:paraId="3E890810" w14:textId="77777777" w:rsidR="00803F7B" w:rsidRPr="004161AC" w:rsidRDefault="00803F7B" w:rsidP="003A07C8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803F7B" w:rsidRPr="004161AC" w14:paraId="5E9F5E54" w14:textId="77777777" w:rsidTr="003A07C8">
        <w:trPr>
          <w:trHeight w:val="548"/>
        </w:trPr>
        <w:tc>
          <w:tcPr>
            <w:tcW w:w="404" w:type="dxa"/>
            <w:vAlign w:val="center"/>
          </w:tcPr>
          <w:p w14:paraId="6C9AC517" w14:textId="77777777" w:rsidR="00803F7B" w:rsidRPr="004161AC" w:rsidRDefault="00803F7B" w:rsidP="003A07C8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4161AC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707" w:type="dxa"/>
            <w:vAlign w:val="center"/>
          </w:tcPr>
          <w:p w14:paraId="08880489" w14:textId="15B0ECC2" w:rsidR="00803F7B" w:rsidRPr="00F523DF" w:rsidRDefault="00803F7B" w:rsidP="003A07C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Elektryczny wózek widłowy</w:t>
            </w:r>
            <w:r w:rsidRPr="00F523DF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vAlign w:val="center"/>
          </w:tcPr>
          <w:p w14:paraId="6522B4F0" w14:textId="77777777" w:rsidR="00803F7B" w:rsidRDefault="00803F7B" w:rsidP="003A07C8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7F844BBA" w14:textId="77777777" w:rsidR="00803F7B" w:rsidRDefault="00803F7B" w:rsidP="003A07C8">
            <w:pPr>
              <w:jc w:val="both"/>
              <w:rPr>
                <w:rFonts w:cstheme="minorHAnsi"/>
                <w:sz w:val="24"/>
                <w:szCs w:val="24"/>
              </w:rPr>
            </w:pPr>
            <w:r w:rsidRPr="004161AC">
              <w:rPr>
                <w:rFonts w:cstheme="minorHAnsi"/>
                <w:sz w:val="24"/>
                <w:szCs w:val="24"/>
              </w:rPr>
              <w:t xml:space="preserve">CENA NETTO: </w:t>
            </w:r>
          </w:p>
          <w:p w14:paraId="115A1808" w14:textId="77777777" w:rsidR="00803F7B" w:rsidRDefault="00803F7B" w:rsidP="003A07C8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4858AF51" w14:textId="77777777" w:rsidR="00803F7B" w:rsidRPr="004161AC" w:rsidRDefault="00803F7B" w:rsidP="003A07C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…………………………………………………Waluta………………………..</w:t>
            </w:r>
          </w:p>
          <w:p w14:paraId="0D4A8A0D" w14:textId="77777777" w:rsidR="00803F7B" w:rsidRDefault="00803F7B" w:rsidP="003A07C8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7F9EBD1B" w14:textId="77777777" w:rsidR="00803F7B" w:rsidRDefault="00803F7B" w:rsidP="003A07C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CENA BRUTTO:</w:t>
            </w:r>
          </w:p>
          <w:p w14:paraId="07C9B158" w14:textId="77777777" w:rsidR="00803F7B" w:rsidRDefault="00803F7B" w:rsidP="003A07C8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5FA52C3F" w14:textId="77777777" w:rsidR="00803F7B" w:rsidRPr="004161AC" w:rsidRDefault="00803F7B" w:rsidP="003A07C8">
            <w:pPr>
              <w:jc w:val="both"/>
              <w:rPr>
                <w:rFonts w:cstheme="minorHAnsi"/>
                <w:sz w:val="24"/>
                <w:szCs w:val="24"/>
              </w:rPr>
            </w:pPr>
            <w:r w:rsidRPr="00E41E03">
              <w:rPr>
                <w:rFonts w:cstheme="minorHAnsi"/>
                <w:sz w:val="24"/>
                <w:szCs w:val="24"/>
              </w:rPr>
              <w:t>…………………………………………………Waluta…………………………</w:t>
            </w:r>
          </w:p>
        </w:tc>
      </w:tr>
      <w:tr w:rsidR="00803F7B" w14:paraId="4AC6EB00" w14:textId="77777777" w:rsidTr="003A07C8">
        <w:tc>
          <w:tcPr>
            <w:tcW w:w="404" w:type="dxa"/>
            <w:vAlign w:val="center"/>
          </w:tcPr>
          <w:p w14:paraId="471E2771" w14:textId="49CFEEA5" w:rsidR="00803F7B" w:rsidRPr="002A74A6" w:rsidRDefault="00803F7B" w:rsidP="003A07C8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07" w:type="dxa"/>
          </w:tcPr>
          <w:p w14:paraId="6ADBF1B7" w14:textId="77777777" w:rsidR="00803F7B" w:rsidRPr="002A74A6" w:rsidRDefault="00803F7B" w:rsidP="003A07C8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12D4E741" w14:textId="77777777" w:rsidR="00803F7B" w:rsidRPr="002A74A6" w:rsidRDefault="00803F7B" w:rsidP="003A07C8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Gwarancja (</w:t>
            </w:r>
            <w:r w:rsidRPr="005F58DC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w miesiącach</w:t>
            </w:r>
            <w:r>
              <w:rPr>
                <w:rFonts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812" w:type="dxa"/>
          </w:tcPr>
          <w:p w14:paraId="0CB86023" w14:textId="77777777" w:rsidR="00803F7B" w:rsidRDefault="00803F7B" w:rsidP="003A07C8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184CE90C" w14:textId="77777777" w:rsidR="00803F7B" w:rsidRDefault="00803F7B" w:rsidP="003A07C8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59952C07" w14:textId="77777777" w:rsidR="00803F7B" w:rsidRDefault="00803F7B" w:rsidP="003A07C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03F7B" w14:paraId="106B1595" w14:textId="77777777" w:rsidTr="003A07C8">
        <w:tc>
          <w:tcPr>
            <w:tcW w:w="404" w:type="dxa"/>
            <w:vAlign w:val="center"/>
          </w:tcPr>
          <w:p w14:paraId="4C322C67" w14:textId="171C127E" w:rsidR="00803F7B" w:rsidRPr="002A74A6" w:rsidRDefault="00803F7B" w:rsidP="003A07C8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707" w:type="dxa"/>
            <w:vAlign w:val="center"/>
          </w:tcPr>
          <w:p w14:paraId="3BDE373F" w14:textId="77777777" w:rsidR="00803F7B" w:rsidRPr="002A74A6" w:rsidRDefault="00803F7B" w:rsidP="003A07C8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A74A6">
              <w:rPr>
                <w:rFonts w:cs="Times New Roman"/>
                <w:b/>
                <w:bCs/>
                <w:sz w:val="24"/>
                <w:szCs w:val="24"/>
              </w:rPr>
              <w:t>Czas reakcji serwisowej i usunięcie awarii (</w:t>
            </w:r>
            <w:r w:rsidRPr="005F58DC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w godzinach</w:t>
            </w:r>
            <w:r w:rsidRPr="002A74A6">
              <w:rPr>
                <w:rFonts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812" w:type="dxa"/>
          </w:tcPr>
          <w:p w14:paraId="56FA3ED5" w14:textId="77777777" w:rsidR="00803F7B" w:rsidRDefault="00803F7B" w:rsidP="003A07C8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59494E24" w14:textId="77777777" w:rsidR="00803F7B" w:rsidRDefault="00803F7B" w:rsidP="003A07C8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6C478FF8" w14:textId="77777777" w:rsidR="00803F7B" w:rsidRDefault="00803F7B" w:rsidP="003A07C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14:paraId="5AF9BFEC" w14:textId="20177688" w:rsidR="00E428CB" w:rsidRPr="00E428CB" w:rsidRDefault="00E428CB" w:rsidP="00E428CB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35FB9C2C" w14:textId="77777777" w:rsidR="009B278D" w:rsidRPr="004161AC" w:rsidRDefault="009B278D" w:rsidP="004161AC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4161AC">
        <w:rPr>
          <w:rFonts w:cstheme="minorHAnsi"/>
          <w:sz w:val="24"/>
          <w:szCs w:val="24"/>
        </w:rPr>
        <w:t>Termin ważności oferty: 30 dni kalendarzowych od ustalonej końcowej daty składania ofert.</w:t>
      </w:r>
    </w:p>
    <w:p w14:paraId="721BC46A" w14:textId="77777777" w:rsidR="00A7029B" w:rsidRPr="004161AC" w:rsidRDefault="00A7029B" w:rsidP="004161AC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0A323D2" w14:textId="7113F5AA" w:rsidR="009B278D" w:rsidRPr="004161AC" w:rsidRDefault="009B278D" w:rsidP="004161AC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4161AC">
        <w:rPr>
          <w:rFonts w:cstheme="minorHAnsi"/>
          <w:sz w:val="24"/>
          <w:szCs w:val="24"/>
        </w:rPr>
        <w:t>Oświadczam, iż:</w:t>
      </w:r>
    </w:p>
    <w:p w14:paraId="5DA1EEFA" w14:textId="77777777" w:rsidR="009B278D" w:rsidRPr="004161AC" w:rsidRDefault="009B278D" w:rsidP="004161AC">
      <w:pPr>
        <w:numPr>
          <w:ilvl w:val="0"/>
          <w:numId w:val="3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4161AC">
        <w:rPr>
          <w:rFonts w:cstheme="minorHAnsi"/>
          <w:sz w:val="24"/>
          <w:szCs w:val="24"/>
        </w:rPr>
        <w:t>Oferowany przedmiot dostawy spełnia wymagania określone przedmiotem zapytania ofertowego.</w:t>
      </w:r>
    </w:p>
    <w:p w14:paraId="06A46DDD" w14:textId="77777777" w:rsidR="009B278D" w:rsidRPr="004161AC" w:rsidRDefault="009B278D" w:rsidP="004161AC">
      <w:pPr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36EBC690" w14:textId="1856872D" w:rsidR="009B278D" w:rsidRPr="00007F86" w:rsidRDefault="009B278D" w:rsidP="00007F86">
      <w:pPr>
        <w:numPr>
          <w:ilvl w:val="0"/>
          <w:numId w:val="3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4161AC">
        <w:rPr>
          <w:rFonts w:cstheme="minorHAnsi"/>
          <w:sz w:val="24"/>
          <w:szCs w:val="24"/>
        </w:rPr>
        <w:t xml:space="preserve">Oferent nie jest powiązany osobowo lub kapitałowo z Zamawiającym. Przez powiązania kapitałowe lub osobowe rozumie się wzajemne powiązania między beneficjentem (Zamawiającym) lub osobami upoważnionymi do zaciągania zobowiązań w imieniu </w:t>
      </w:r>
      <w:r w:rsidRPr="004161AC">
        <w:rPr>
          <w:rFonts w:cstheme="minorHAnsi"/>
          <w:sz w:val="24"/>
          <w:szCs w:val="24"/>
        </w:rPr>
        <w:lastRenderedPageBreak/>
        <w:t>beneficjenta lub osobami wykonującymi w imieniu beneficjenta czynności związane z przygotowaniem i przeprowadzeniem procedury wyboru wykonawcy, a wykonawcą (Oferentem), polegające w szczególności na:</w:t>
      </w:r>
    </w:p>
    <w:p w14:paraId="04E37F69" w14:textId="77777777" w:rsidR="00007F86" w:rsidRDefault="00007F86" w:rsidP="00007F86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uczestniczenie w spółce jako wspólnik spółki cywilnej lub osobowej;</w:t>
      </w:r>
    </w:p>
    <w:p w14:paraId="269B807D" w14:textId="77777777" w:rsidR="00007F86" w:rsidRDefault="00007F86" w:rsidP="00007F86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posiadanie co najmniej 10% udziałów lub akcji;</w:t>
      </w:r>
    </w:p>
    <w:p w14:paraId="369D0EBB" w14:textId="77777777" w:rsidR="00007F86" w:rsidRDefault="00007F86" w:rsidP="00007F86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pełnienie funkcji członka organu nadzorczego lub zarządzającego, prokurenta, pełnomocnika;</w:t>
      </w:r>
    </w:p>
    <w:p w14:paraId="424AF52C" w14:textId="77777777" w:rsidR="00007F86" w:rsidRDefault="00007F86" w:rsidP="00007F86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pozostawanie w związku małżeńskim, w stosunku pokrewieństwa lub powinowactwa w linii prostej, pokrewieństwa lub powinowactwa w linii bocznej do drugiego stopnia, lub w stosunku przysposobienia, opieki lub kurateli albo pozostawanie we wspólnym pożyciu z zamawiającym, jego zastępcą prawnym lub członkami organów zarządzających lub organów nadzorczych zamawiającego ubiegających się o udzielenie zamówienia;</w:t>
      </w:r>
    </w:p>
    <w:p w14:paraId="50AC7FA3" w14:textId="77777777" w:rsidR="00007F86" w:rsidRDefault="00007F86" w:rsidP="00007F86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pozostawanie z zamawiającym w takim stosunku prawnym lub faktycznym, że istnieje uzasadniona wątpliwość co do mojej bezstronności lub niezależności w związku z postępowaniem o udzielenie zamówienia; </w:t>
      </w:r>
    </w:p>
    <w:p w14:paraId="4F2D9FDF" w14:textId="1744BAB5" w:rsidR="009B278D" w:rsidRPr="00007F86" w:rsidRDefault="00007F86" w:rsidP="00007F86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pozostawanie w innym związku niż wskazane powyżej jeżeli naruszają zasady konkurencyjności.</w:t>
      </w:r>
    </w:p>
    <w:p w14:paraId="245B054E" w14:textId="77777777" w:rsidR="009B278D" w:rsidRPr="004161AC" w:rsidRDefault="009B278D" w:rsidP="004161AC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5B1D320" w14:textId="77777777" w:rsidR="009B278D" w:rsidRPr="004161AC" w:rsidRDefault="009B278D" w:rsidP="004161AC">
      <w:pPr>
        <w:pStyle w:val="Listapunktowana2"/>
        <w:numPr>
          <w:ilvl w:val="0"/>
          <w:numId w:val="3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4161AC">
        <w:rPr>
          <w:rFonts w:cstheme="minorHAnsi"/>
          <w:sz w:val="24"/>
          <w:szCs w:val="24"/>
          <w:lang w:eastAsia="pl-PL"/>
        </w:rPr>
        <w:t xml:space="preserve">Oferent posiada niezbędne uprawnienia i zasoby niezbędne do niezakłóconej realizacji przedmiotu zamówienia, w szczególności niezbędne środki techniczno-organizacyjne, niezbędne doświadczenie, kwalifikacje oraz potencjał osobowy i finansowy. </w:t>
      </w:r>
    </w:p>
    <w:p w14:paraId="71FD6F01" w14:textId="77777777" w:rsidR="009B278D" w:rsidRPr="004161AC" w:rsidRDefault="009B278D" w:rsidP="004161AC">
      <w:pPr>
        <w:pStyle w:val="Listapunktowana2"/>
        <w:numPr>
          <w:ilvl w:val="0"/>
          <w:numId w:val="0"/>
        </w:numPr>
        <w:spacing w:after="0" w:line="240" w:lineRule="auto"/>
        <w:ind w:left="720" w:hanging="360"/>
        <w:jc w:val="both"/>
        <w:rPr>
          <w:rFonts w:cstheme="minorHAnsi"/>
          <w:sz w:val="24"/>
          <w:szCs w:val="24"/>
          <w:lang w:eastAsia="pl-PL"/>
        </w:rPr>
      </w:pPr>
    </w:p>
    <w:p w14:paraId="7E60FF44" w14:textId="77777777" w:rsidR="009B278D" w:rsidRPr="004161AC" w:rsidRDefault="009B278D" w:rsidP="004161AC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4161AC">
        <w:rPr>
          <w:rFonts w:cstheme="minorHAnsi"/>
          <w:sz w:val="24"/>
          <w:szCs w:val="24"/>
        </w:rPr>
        <w:t>Oferent zapoznał się z warunkami przystąpienia do zamówienia określonymi w zapytaniu ofertowym oraz uzyskał niezbędne informacje do przygotowania oferty.</w:t>
      </w:r>
    </w:p>
    <w:p w14:paraId="6A2DDBD8" w14:textId="77777777" w:rsidR="009B278D" w:rsidRPr="004161AC" w:rsidRDefault="009B278D" w:rsidP="004161AC">
      <w:pPr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32E6246C" w14:textId="77777777" w:rsidR="009B278D" w:rsidRPr="004161AC" w:rsidRDefault="009B278D" w:rsidP="004161AC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161AC">
        <w:rPr>
          <w:rFonts w:eastAsia="Times New Roman" w:cstheme="minorHAnsi"/>
          <w:sz w:val="24"/>
          <w:szCs w:val="24"/>
          <w:lang w:eastAsia="pl-PL"/>
        </w:rPr>
        <w:t>Oferent uwzględnił w cenie oferty wszystkie koszty wykonania zamówienia i realizacji przyszłego świadczenia umownego.</w:t>
      </w:r>
    </w:p>
    <w:p w14:paraId="42100E3D" w14:textId="77777777" w:rsidR="009B278D" w:rsidRPr="004161AC" w:rsidRDefault="009B278D" w:rsidP="004161A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EAAFD04" w14:textId="77777777" w:rsidR="009B278D" w:rsidRPr="004161AC" w:rsidRDefault="009B278D" w:rsidP="004161AC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161AC">
        <w:rPr>
          <w:rFonts w:eastAsia="Times New Roman" w:cstheme="minorHAnsi"/>
          <w:sz w:val="24"/>
          <w:szCs w:val="24"/>
          <w:lang w:eastAsia="pl-PL"/>
        </w:rPr>
        <w:t>Oferent akceptuje termin realizacji zamówienia.</w:t>
      </w:r>
    </w:p>
    <w:p w14:paraId="60B97E02" w14:textId="77777777" w:rsidR="009B278D" w:rsidRPr="004161AC" w:rsidRDefault="009B278D" w:rsidP="004161A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96568FB" w14:textId="77777777" w:rsidR="009B278D" w:rsidRPr="004161AC" w:rsidRDefault="009B278D" w:rsidP="004161AC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161AC">
        <w:rPr>
          <w:rFonts w:eastAsia="Times New Roman" w:cstheme="minorHAnsi"/>
          <w:sz w:val="24"/>
          <w:szCs w:val="24"/>
          <w:lang w:eastAsia="pl-PL"/>
        </w:rPr>
        <w:t>Oferent zapoznał się z opisem technicznym i nie wnosi w stosunku do niego żadnych uwag.</w:t>
      </w:r>
    </w:p>
    <w:p w14:paraId="1279166A" w14:textId="77777777" w:rsidR="009B278D" w:rsidRPr="004161AC" w:rsidRDefault="009B278D" w:rsidP="004161AC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A5DA0F2" w14:textId="77777777" w:rsidR="009B278D" w:rsidRDefault="009B278D" w:rsidP="004161AC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BA64EDC" w14:textId="77777777" w:rsidR="00A05DB2" w:rsidRDefault="00A05DB2" w:rsidP="004161AC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8DB600B" w14:textId="77777777" w:rsidR="00A05DB2" w:rsidRDefault="00A05DB2" w:rsidP="004161AC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14F5C11" w14:textId="77777777" w:rsidR="00A05DB2" w:rsidRPr="004161AC" w:rsidRDefault="00A05DB2" w:rsidP="004161AC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4F445D9" w14:textId="77777777" w:rsidR="009B278D" w:rsidRPr="004161AC" w:rsidRDefault="009B278D" w:rsidP="004161AC">
      <w:pPr>
        <w:spacing w:after="0" w:line="240" w:lineRule="auto"/>
        <w:jc w:val="right"/>
        <w:rPr>
          <w:rFonts w:cstheme="minorHAnsi"/>
          <w:sz w:val="24"/>
          <w:szCs w:val="24"/>
        </w:rPr>
      </w:pPr>
      <w:r w:rsidRPr="004161AC">
        <w:rPr>
          <w:rFonts w:cstheme="minorHAnsi"/>
          <w:sz w:val="24"/>
          <w:szCs w:val="24"/>
        </w:rPr>
        <w:t>……………………………………….</w:t>
      </w:r>
    </w:p>
    <w:p w14:paraId="2A2858D2" w14:textId="77777777" w:rsidR="009B278D" w:rsidRPr="004161AC" w:rsidRDefault="009B278D" w:rsidP="004161AC">
      <w:pPr>
        <w:spacing w:after="0" w:line="240" w:lineRule="auto"/>
        <w:jc w:val="right"/>
        <w:rPr>
          <w:rFonts w:cstheme="minorHAnsi"/>
          <w:sz w:val="24"/>
          <w:szCs w:val="24"/>
        </w:rPr>
      </w:pPr>
      <w:r w:rsidRPr="004161AC">
        <w:rPr>
          <w:rFonts w:cstheme="minorHAnsi"/>
          <w:sz w:val="24"/>
          <w:szCs w:val="24"/>
        </w:rPr>
        <w:t>(CZYTELNY podpis, pieczątka firmowa)</w:t>
      </w:r>
    </w:p>
    <w:p w14:paraId="180BFBCA" w14:textId="77777777" w:rsidR="007917EA" w:rsidRPr="004161AC" w:rsidRDefault="007917EA" w:rsidP="004161AC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sectPr w:rsidR="007917EA" w:rsidRPr="004161AC" w:rsidSect="00582E0F">
      <w:headerReference w:type="default" r:id="rId12"/>
      <w:footerReference w:type="defaul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940CF" w14:textId="77777777" w:rsidR="00CB3611" w:rsidRDefault="00CB3611" w:rsidP="00BB219F">
      <w:pPr>
        <w:spacing w:after="0" w:line="240" w:lineRule="auto"/>
      </w:pPr>
      <w:r>
        <w:separator/>
      </w:r>
    </w:p>
  </w:endnote>
  <w:endnote w:type="continuationSeparator" w:id="0">
    <w:p w14:paraId="3620BCB6" w14:textId="77777777" w:rsidR="00CB3611" w:rsidRDefault="00CB3611" w:rsidP="00BB2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0079627"/>
      <w:docPartObj>
        <w:docPartGallery w:val="Page Numbers (Bottom of Page)"/>
        <w:docPartUnique/>
      </w:docPartObj>
    </w:sdtPr>
    <w:sdtContent>
      <w:p w14:paraId="7A757082" w14:textId="311C97C7" w:rsidR="002871D8" w:rsidRDefault="002871D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7976">
          <w:rPr>
            <w:noProof/>
          </w:rPr>
          <w:t>1</w:t>
        </w:r>
        <w:r>
          <w:fldChar w:fldCharType="end"/>
        </w:r>
      </w:p>
    </w:sdtContent>
  </w:sdt>
  <w:p w14:paraId="143EB6D7" w14:textId="77777777" w:rsidR="002871D8" w:rsidRDefault="002871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DD6C0" w14:textId="77777777" w:rsidR="00CB3611" w:rsidRDefault="00CB3611" w:rsidP="00BB219F">
      <w:pPr>
        <w:spacing w:after="0" w:line="240" w:lineRule="auto"/>
      </w:pPr>
      <w:r>
        <w:separator/>
      </w:r>
    </w:p>
  </w:footnote>
  <w:footnote w:type="continuationSeparator" w:id="0">
    <w:p w14:paraId="6EFB39A9" w14:textId="77777777" w:rsidR="00CB3611" w:rsidRDefault="00CB3611" w:rsidP="00BB2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27B4F" w14:textId="3161A627" w:rsidR="002871D8" w:rsidRDefault="00934E66" w:rsidP="003F2632">
    <w:pPr>
      <w:pStyle w:val="Nagwek"/>
    </w:pPr>
    <w:r w:rsidRPr="00934E66">
      <w:rPr>
        <w:noProof/>
      </w:rPr>
      <w:drawing>
        <wp:inline distT="0" distB="0" distL="0" distR="0" wp14:anchorId="05C2ED57" wp14:editId="66CD5970">
          <wp:extent cx="6188710" cy="608965"/>
          <wp:effectExtent l="0" t="0" r="2540" b="635"/>
          <wp:docPr id="16149529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95B3A0" w14:textId="77777777" w:rsidR="003F2632" w:rsidRPr="003F2632" w:rsidRDefault="003F2632" w:rsidP="003F26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A3801044"/>
    <w:lvl w:ilvl="0">
      <w:start w:val="1"/>
      <w:numFmt w:val="bullet"/>
      <w:lvlText w:val=""/>
      <w:lvlJc w:val="left"/>
      <w:pPr>
        <w:tabs>
          <w:tab w:val="num" w:pos="64"/>
        </w:tabs>
        <w:ind w:left="64" w:hanging="360"/>
      </w:pPr>
      <w:rPr>
        <w:rFonts w:ascii="Symbol" w:hAnsi="Symbol" w:hint="default"/>
      </w:rPr>
    </w:lvl>
  </w:abstractNum>
  <w:abstractNum w:abstractNumId="1" w15:restartNumberingAfterBreak="0">
    <w:nsid w:val="02EC46A2"/>
    <w:multiLevelType w:val="hybridMultilevel"/>
    <w:tmpl w:val="BE429D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56E0ABB"/>
    <w:multiLevelType w:val="hybridMultilevel"/>
    <w:tmpl w:val="DFC8900E"/>
    <w:lvl w:ilvl="0" w:tplc="4E26939A">
      <w:start w:val="1"/>
      <w:numFmt w:val="upperRoman"/>
      <w:lvlText w:val="%1."/>
      <w:lvlJc w:val="left"/>
      <w:pPr>
        <w:ind w:left="720" w:hanging="720"/>
      </w:pPr>
      <w:rPr>
        <w:rFonts w:hint="default"/>
        <w:color w:val="0070C0"/>
      </w:rPr>
    </w:lvl>
    <w:lvl w:ilvl="1" w:tplc="EBE0ACB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38417A"/>
    <w:multiLevelType w:val="hybridMultilevel"/>
    <w:tmpl w:val="5DF03D34"/>
    <w:lvl w:ilvl="0" w:tplc="04150017">
      <w:start w:val="1"/>
      <w:numFmt w:val="lowerLetter"/>
      <w:lvlText w:val="%1)"/>
      <w:lvlJc w:val="left"/>
      <w:pPr>
        <w:ind w:left="3016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EF6B89"/>
    <w:multiLevelType w:val="hybridMultilevel"/>
    <w:tmpl w:val="AD460A8E"/>
    <w:lvl w:ilvl="0" w:tplc="683A0F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F244B8"/>
    <w:multiLevelType w:val="multilevel"/>
    <w:tmpl w:val="00DC4E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" w15:restartNumberingAfterBreak="0">
    <w:nsid w:val="0D407201"/>
    <w:multiLevelType w:val="multilevel"/>
    <w:tmpl w:val="9E04A5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i w:val="0"/>
      </w:rPr>
    </w:lvl>
    <w:lvl w:ilvl="4">
      <w:start w:val="1"/>
      <w:numFmt w:val="lowerLetter"/>
      <w:lvlText w:val="%5)"/>
      <w:lvlJc w:val="left"/>
      <w:pPr>
        <w:ind w:left="643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7007A"/>
    <w:multiLevelType w:val="hybridMultilevel"/>
    <w:tmpl w:val="D472B65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785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C868BC"/>
    <w:multiLevelType w:val="hybridMultilevel"/>
    <w:tmpl w:val="8A4E35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3439C5"/>
    <w:multiLevelType w:val="hybridMultilevel"/>
    <w:tmpl w:val="BE429D0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4E96169"/>
    <w:multiLevelType w:val="hybridMultilevel"/>
    <w:tmpl w:val="90360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A646B9"/>
    <w:multiLevelType w:val="multilevel"/>
    <w:tmpl w:val="A790D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3D74FD"/>
    <w:multiLevelType w:val="hybridMultilevel"/>
    <w:tmpl w:val="3C8C5B86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C0E0398"/>
    <w:multiLevelType w:val="hybridMultilevel"/>
    <w:tmpl w:val="FAB0D200"/>
    <w:lvl w:ilvl="0" w:tplc="FA484A4E">
      <w:start w:val="1"/>
      <w:numFmt w:val="decimal"/>
      <w:pStyle w:val="Listapunktowana2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0B696D"/>
    <w:multiLevelType w:val="hybridMultilevel"/>
    <w:tmpl w:val="2FDC651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D54B7"/>
    <w:multiLevelType w:val="hybridMultilevel"/>
    <w:tmpl w:val="2196C5B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F71319"/>
    <w:multiLevelType w:val="hybridMultilevel"/>
    <w:tmpl w:val="CF5A56D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ED1DD3"/>
    <w:multiLevelType w:val="hybridMultilevel"/>
    <w:tmpl w:val="C02A7DD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A2742E2"/>
    <w:multiLevelType w:val="hybridMultilevel"/>
    <w:tmpl w:val="437A32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C6906B5"/>
    <w:multiLevelType w:val="hybridMultilevel"/>
    <w:tmpl w:val="86945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1736E6"/>
    <w:multiLevelType w:val="hybridMultilevel"/>
    <w:tmpl w:val="437A32F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4031294"/>
    <w:multiLevelType w:val="hybridMultilevel"/>
    <w:tmpl w:val="B5285F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34EE45F7"/>
    <w:multiLevelType w:val="multilevel"/>
    <w:tmpl w:val="7540AA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35C0426E"/>
    <w:multiLevelType w:val="hybridMultilevel"/>
    <w:tmpl w:val="13D65C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F4883"/>
    <w:multiLevelType w:val="hybridMultilevel"/>
    <w:tmpl w:val="F55ECA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973310B"/>
    <w:multiLevelType w:val="hybridMultilevel"/>
    <w:tmpl w:val="02AE1772"/>
    <w:lvl w:ilvl="0" w:tplc="39FA9B58">
      <w:start w:val="1"/>
      <w:numFmt w:val="low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0D67B9"/>
    <w:multiLevelType w:val="hybridMultilevel"/>
    <w:tmpl w:val="E640C1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7E6265"/>
    <w:multiLevelType w:val="hybridMultilevel"/>
    <w:tmpl w:val="E880F5D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6A20E3AC">
      <w:start w:val="1"/>
      <w:numFmt w:val="lowerLetter"/>
      <w:lvlText w:val="%2."/>
      <w:lvlJc w:val="left"/>
      <w:pPr>
        <w:ind w:left="785" w:hanging="360"/>
      </w:pPr>
      <w:rPr>
        <w:rFonts w:asciiTheme="minorHAnsi" w:hAnsiTheme="minorHAnsi"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5B79AE"/>
    <w:multiLevelType w:val="hybridMultilevel"/>
    <w:tmpl w:val="C34AA3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6F3C78"/>
    <w:multiLevelType w:val="hybridMultilevel"/>
    <w:tmpl w:val="065670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BD1CB1"/>
    <w:multiLevelType w:val="multilevel"/>
    <w:tmpl w:val="ED4E7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B123F54"/>
    <w:multiLevelType w:val="hybridMultilevel"/>
    <w:tmpl w:val="99282110"/>
    <w:styleLink w:val="Bullet"/>
    <w:lvl w:ilvl="0" w:tplc="AA1C92CA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1" w:tplc="BCCA3AD0">
      <w:start w:val="1"/>
      <w:numFmt w:val="bullet"/>
      <w:lvlText w:val="•"/>
      <w:lvlJc w:val="left"/>
      <w:pPr>
        <w:ind w:left="94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2" w:tplc="B2C4A310">
      <w:start w:val="1"/>
      <w:numFmt w:val="bullet"/>
      <w:lvlText w:val="•"/>
      <w:lvlJc w:val="left"/>
      <w:pPr>
        <w:ind w:left="116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3" w:tplc="3CBEC7AE">
      <w:start w:val="1"/>
      <w:numFmt w:val="bullet"/>
      <w:lvlText w:val="•"/>
      <w:lvlJc w:val="left"/>
      <w:pPr>
        <w:ind w:left="138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4" w:tplc="EF121ED6">
      <w:start w:val="1"/>
      <w:numFmt w:val="bullet"/>
      <w:lvlText w:val="•"/>
      <w:lvlJc w:val="left"/>
      <w:pPr>
        <w:ind w:left="160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5" w:tplc="707EF9D6">
      <w:start w:val="1"/>
      <w:numFmt w:val="bullet"/>
      <w:lvlText w:val="•"/>
      <w:lvlJc w:val="left"/>
      <w:pPr>
        <w:ind w:left="18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6" w:tplc="0B506A5C">
      <w:start w:val="1"/>
      <w:numFmt w:val="bullet"/>
      <w:lvlText w:val="•"/>
      <w:lvlJc w:val="left"/>
      <w:pPr>
        <w:ind w:left="204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7" w:tplc="DDBAE16A">
      <w:start w:val="1"/>
      <w:numFmt w:val="bullet"/>
      <w:lvlText w:val="•"/>
      <w:lvlJc w:val="left"/>
      <w:pPr>
        <w:ind w:left="226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8" w:tplc="3D2C30C2">
      <w:start w:val="1"/>
      <w:numFmt w:val="bullet"/>
      <w:lvlText w:val="•"/>
      <w:lvlJc w:val="left"/>
      <w:pPr>
        <w:ind w:left="248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32" w15:restartNumberingAfterBreak="0">
    <w:nsid w:val="4D4E74F3"/>
    <w:multiLevelType w:val="hybridMultilevel"/>
    <w:tmpl w:val="A00A1C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267B4"/>
    <w:multiLevelType w:val="hybridMultilevel"/>
    <w:tmpl w:val="64A44004"/>
    <w:lvl w:ilvl="0" w:tplc="27507C6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Times New Roman" w:hint="default"/>
        <w:b w:val="0"/>
      </w:rPr>
    </w:lvl>
    <w:lvl w:ilvl="1" w:tplc="02EA0F9C">
      <w:start w:val="1"/>
      <w:numFmt w:val="lowerLetter"/>
      <w:lvlText w:val="%2."/>
      <w:lvlJc w:val="left"/>
      <w:pPr>
        <w:ind w:left="861" w:hanging="43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01B5753"/>
    <w:multiLevelType w:val="hybridMultilevel"/>
    <w:tmpl w:val="C3C63D10"/>
    <w:lvl w:ilvl="0" w:tplc="2A4AE722">
      <w:numFmt w:val="bullet"/>
      <w:lvlText w:val="•"/>
      <w:lvlJc w:val="left"/>
      <w:pPr>
        <w:ind w:left="1210" w:hanging="360"/>
      </w:pPr>
      <w:rPr>
        <w:rFonts w:ascii="Calibri" w:eastAsia="Arial Unicode MS" w:hAnsi="Calibri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5" w15:restartNumberingAfterBreak="0">
    <w:nsid w:val="56596A19"/>
    <w:multiLevelType w:val="multilevel"/>
    <w:tmpl w:val="2BE418F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6EA12F4"/>
    <w:multiLevelType w:val="hybridMultilevel"/>
    <w:tmpl w:val="90C2E1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511B64"/>
    <w:multiLevelType w:val="hybridMultilevel"/>
    <w:tmpl w:val="0A78D8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2ED6148"/>
    <w:multiLevelType w:val="hybridMultilevel"/>
    <w:tmpl w:val="9DF64D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991448"/>
    <w:multiLevelType w:val="hybridMultilevel"/>
    <w:tmpl w:val="5F2454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F0672D"/>
    <w:multiLevelType w:val="hybridMultilevel"/>
    <w:tmpl w:val="E79A7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01480B"/>
    <w:multiLevelType w:val="hybridMultilevel"/>
    <w:tmpl w:val="5882E1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F7360D7"/>
    <w:multiLevelType w:val="hybridMultilevel"/>
    <w:tmpl w:val="DD081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5D7F92"/>
    <w:multiLevelType w:val="hybridMultilevel"/>
    <w:tmpl w:val="F0C8B79E"/>
    <w:lvl w:ilvl="0" w:tplc="B59CA8E6">
      <w:start w:val="1"/>
      <w:numFmt w:val="bullet"/>
      <w:pStyle w:val="Sty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4" w:tplc="EAAC4A4A">
      <w:start w:val="1"/>
      <w:numFmt w:val="lowerLetter"/>
      <w:lvlText w:val="%5)"/>
      <w:lvlJc w:val="left"/>
      <w:pPr>
        <w:ind w:left="643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754D21"/>
    <w:multiLevelType w:val="multilevel"/>
    <w:tmpl w:val="40F2E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917698"/>
    <w:multiLevelType w:val="hybridMultilevel"/>
    <w:tmpl w:val="FB8E3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441399">
    <w:abstractNumId w:val="13"/>
  </w:num>
  <w:num w:numId="2" w16cid:durableId="148135767">
    <w:abstractNumId w:val="43"/>
  </w:num>
  <w:num w:numId="3" w16cid:durableId="414981996">
    <w:abstractNumId w:val="10"/>
  </w:num>
  <w:num w:numId="4" w16cid:durableId="912663418">
    <w:abstractNumId w:val="4"/>
  </w:num>
  <w:num w:numId="5" w16cid:durableId="1172842415">
    <w:abstractNumId w:val="1"/>
  </w:num>
  <w:num w:numId="6" w16cid:durableId="15895381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1700435">
    <w:abstractNumId w:val="2"/>
  </w:num>
  <w:num w:numId="8" w16cid:durableId="876350837">
    <w:abstractNumId w:val="33"/>
  </w:num>
  <w:num w:numId="9" w16cid:durableId="1478382205">
    <w:abstractNumId w:val="25"/>
  </w:num>
  <w:num w:numId="10" w16cid:durableId="567811319">
    <w:abstractNumId w:val="31"/>
  </w:num>
  <w:num w:numId="11" w16cid:durableId="884677569">
    <w:abstractNumId w:val="27"/>
  </w:num>
  <w:num w:numId="12" w16cid:durableId="917132324">
    <w:abstractNumId w:val="45"/>
  </w:num>
  <w:num w:numId="13" w16cid:durableId="866333332">
    <w:abstractNumId w:val="34"/>
  </w:num>
  <w:num w:numId="14" w16cid:durableId="799347175">
    <w:abstractNumId w:val="32"/>
  </w:num>
  <w:num w:numId="15" w16cid:durableId="2038195133">
    <w:abstractNumId w:val="17"/>
  </w:num>
  <w:num w:numId="16" w16cid:durableId="1944992872">
    <w:abstractNumId w:val="21"/>
  </w:num>
  <w:num w:numId="17" w16cid:durableId="1025400493">
    <w:abstractNumId w:val="24"/>
  </w:num>
  <w:num w:numId="18" w16cid:durableId="2073312722">
    <w:abstractNumId w:val="38"/>
  </w:num>
  <w:num w:numId="19" w16cid:durableId="2111005707">
    <w:abstractNumId w:val="3"/>
  </w:num>
  <w:num w:numId="20" w16cid:durableId="2002805230">
    <w:abstractNumId w:val="37"/>
  </w:num>
  <w:num w:numId="21" w16cid:durableId="1951862490">
    <w:abstractNumId w:val="18"/>
  </w:num>
  <w:num w:numId="22" w16cid:durableId="108092687">
    <w:abstractNumId w:val="0"/>
  </w:num>
  <w:num w:numId="23" w16cid:durableId="121047843">
    <w:abstractNumId w:val="7"/>
  </w:num>
  <w:num w:numId="24" w16cid:durableId="1755515216">
    <w:abstractNumId w:val="39"/>
  </w:num>
  <w:num w:numId="25" w16cid:durableId="85274828">
    <w:abstractNumId w:val="9"/>
  </w:num>
  <w:num w:numId="26" w16cid:durableId="2035187232">
    <w:abstractNumId w:val="30"/>
  </w:num>
  <w:num w:numId="27" w16cid:durableId="303505765">
    <w:abstractNumId w:val="44"/>
  </w:num>
  <w:num w:numId="28" w16cid:durableId="2110731537">
    <w:abstractNumId w:val="11"/>
  </w:num>
  <w:num w:numId="29" w16cid:durableId="245575562">
    <w:abstractNumId w:val="12"/>
  </w:num>
  <w:num w:numId="30" w16cid:durableId="2057656652">
    <w:abstractNumId w:val="41"/>
  </w:num>
  <w:num w:numId="31" w16cid:durableId="1710371532">
    <w:abstractNumId w:val="29"/>
  </w:num>
  <w:num w:numId="32" w16cid:durableId="834882249">
    <w:abstractNumId w:val="40"/>
  </w:num>
  <w:num w:numId="33" w16cid:durableId="1614169912">
    <w:abstractNumId w:val="8"/>
  </w:num>
  <w:num w:numId="34" w16cid:durableId="1399128852">
    <w:abstractNumId w:val="23"/>
  </w:num>
  <w:num w:numId="35" w16cid:durableId="1067537638">
    <w:abstractNumId w:val="42"/>
  </w:num>
  <w:num w:numId="36" w16cid:durableId="1866946373">
    <w:abstractNumId w:val="28"/>
  </w:num>
  <w:num w:numId="37" w16cid:durableId="592518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48123045">
    <w:abstractNumId w:val="14"/>
  </w:num>
  <w:num w:numId="39" w16cid:durableId="1358001762">
    <w:abstractNumId w:val="16"/>
  </w:num>
  <w:num w:numId="40" w16cid:durableId="1769154689">
    <w:abstractNumId w:val="19"/>
  </w:num>
  <w:num w:numId="41" w16cid:durableId="186145644">
    <w:abstractNumId w:val="5"/>
  </w:num>
  <w:num w:numId="42" w16cid:durableId="684870739">
    <w:abstractNumId w:val="22"/>
  </w:num>
  <w:num w:numId="43" w16cid:durableId="2013332143">
    <w:abstractNumId w:val="6"/>
  </w:num>
  <w:num w:numId="44" w16cid:durableId="1626540565">
    <w:abstractNumId w:val="20"/>
  </w:num>
  <w:num w:numId="45" w16cid:durableId="1961035852">
    <w:abstractNumId w:val="26"/>
  </w:num>
  <w:num w:numId="46" w16cid:durableId="424303177">
    <w:abstractNumId w:val="36"/>
  </w:num>
  <w:num w:numId="47" w16cid:durableId="792601537">
    <w:abstractNumId w:val="35"/>
  </w:num>
  <w:num w:numId="48" w16cid:durableId="981926689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4C1"/>
    <w:rsid w:val="000004C1"/>
    <w:rsid w:val="00001C9C"/>
    <w:rsid w:val="00007F86"/>
    <w:rsid w:val="000119BA"/>
    <w:rsid w:val="0001501A"/>
    <w:rsid w:val="00020C9F"/>
    <w:rsid w:val="00022376"/>
    <w:rsid w:val="00026ACA"/>
    <w:rsid w:val="000332D6"/>
    <w:rsid w:val="00040369"/>
    <w:rsid w:val="00041E78"/>
    <w:rsid w:val="000424CF"/>
    <w:rsid w:val="00064C59"/>
    <w:rsid w:val="00086DE6"/>
    <w:rsid w:val="000925A8"/>
    <w:rsid w:val="000A4690"/>
    <w:rsid w:val="000D4AC4"/>
    <w:rsid w:val="0010425B"/>
    <w:rsid w:val="00104ADF"/>
    <w:rsid w:val="00105892"/>
    <w:rsid w:val="0010757D"/>
    <w:rsid w:val="00112DD6"/>
    <w:rsid w:val="00113CC5"/>
    <w:rsid w:val="001142C8"/>
    <w:rsid w:val="00115237"/>
    <w:rsid w:val="001323AF"/>
    <w:rsid w:val="00137E38"/>
    <w:rsid w:val="0015061B"/>
    <w:rsid w:val="00165E1D"/>
    <w:rsid w:val="00173112"/>
    <w:rsid w:val="00174CA8"/>
    <w:rsid w:val="0018268A"/>
    <w:rsid w:val="0018432A"/>
    <w:rsid w:val="00190F35"/>
    <w:rsid w:val="001B2766"/>
    <w:rsid w:val="001B412F"/>
    <w:rsid w:val="001C0B8F"/>
    <w:rsid w:val="001E0A0B"/>
    <w:rsid w:val="001E769D"/>
    <w:rsid w:val="001E7D5A"/>
    <w:rsid w:val="001F0284"/>
    <w:rsid w:val="00200A8B"/>
    <w:rsid w:val="00201635"/>
    <w:rsid w:val="00202674"/>
    <w:rsid w:val="002100F2"/>
    <w:rsid w:val="00216348"/>
    <w:rsid w:val="0022209A"/>
    <w:rsid w:val="00223680"/>
    <w:rsid w:val="00223941"/>
    <w:rsid w:val="002345B0"/>
    <w:rsid w:val="00254BBF"/>
    <w:rsid w:val="00263F31"/>
    <w:rsid w:val="00271B56"/>
    <w:rsid w:val="002871D8"/>
    <w:rsid w:val="00290FAF"/>
    <w:rsid w:val="0029120F"/>
    <w:rsid w:val="002914FD"/>
    <w:rsid w:val="00293F15"/>
    <w:rsid w:val="00296838"/>
    <w:rsid w:val="00297F21"/>
    <w:rsid w:val="002D5ED1"/>
    <w:rsid w:val="002E4A75"/>
    <w:rsid w:val="002F0A07"/>
    <w:rsid w:val="002F3839"/>
    <w:rsid w:val="00310D15"/>
    <w:rsid w:val="00312439"/>
    <w:rsid w:val="00321936"/>
    <w:rsid w:val="00322840"/>
    <w:rsid w:val="00322D14"/>
    <w:rsid w:val="00323184"/>
    <w:rsid w:val="003231CE"/>
    <w:rsid w:val="0034188E"/>
    <w:rsid w:val="003450A1"/>
    <w:rsid w:val="00346475"/>
    <w:rsid w:val="00357044"/>
    <w:rsid w:val="003572B7"/>
    <w:rsid w:val="00372A02"/>
    <w:rsid w:val="003962FB"/>
    <w:rsid w:val="003A6FE4"/>
    <w:rsid w:val="003A759C"/>
    <w:rsid w:val="003B0D4C"/>
    <w:rsid w:val="003C029C"/>
    <w:rsid w:val="003C238A"/>
    <w:rsid w:val="003C7E7E"/>
    <w:rsid w:val="003E57D6"/>
    <w:rsid w:val="003E6682"/>
    <w:rsid w:val="003E7200"/>
    <w:rsid w:val="003F2632"/>
    <w:rsid w:val="003F4016"/>
    <w:rsid w:val="003F5A06"/>
    <w:rsid w:val="004003CF"/>
    <w:rsid w:val="00405815"/>
    <w:rsid w:val="004109BB"/>
    <w:rsid w:val="0041237B"/>
    <w:rsid w:val="004142FE"/>
    <w:rsid w:val="004161AC"/>
    <w:rsid w:val="00421377"/>
    <w:rsid w:val="004366BD"/>
    <w:rsid w:val="00441C5F"/>
    <w:rsid w:val="00461996"/>
    <w:rsid w:val="00466DEF"/>
    <w:rsid w:val="00467D0C"/>
    <w:rsid w:val="00486562"/>
    <w:rsid w:val="00495405"/>
    <w:rsid w:val="00497486"/>
    <w:rsid w:val="00497A57"/>
    <w:rsid w:val="004A26DD"/>
    <w:rsid w:val="004A6719"/>
    <w:rsid w:val="004A6821"/>
    <w:rsid w:val="004B1785"/>
    <w:rsid w:val="004B56EF"/>
    <w:rsid w:val="004B5B62"/>
    <w:rsid w:val="004E0A53"/>
    <w:rsid w:val="004E1B69"/>
    <w:rsid w:val="004E3F0B"/>
    <w:rsid w:val="00510F03"/>
    <w:rsid w:val="00512F88"/>
    <w:rsid w:val="005143D4"/>
    <w:rsid w:val="0051544F"/>
    <w:rsid w:val="005169DD"/>
    <w:rsid w:val="00516DC1"/>
    <w:rsid w:val="00521B05"/>
    <w:rsid w:val="005312F3"/>
    <w:rsid w:val="00533EC0"/>
    <w:rsid w:val="00534255"/>
    <w:rsid w:val="00545725"/>
    <w:rsid w:val="005519E1"/>
    <w:rsid w:val="005566FD"/>
    <w:rsid w:val="00557876"/>
    <w:rsid w:val="00560890"/>
    <w:rsid w:val="00566A9F"/>
    <w:rsid w:val="005751F9"/>
    <w:rsid w:val="005762B5"/>
    <w:rsid w:val="00580951"/>
    <w:rsid w:val="00582E0F"/>
    <w:rsid w:val="00584756"/>
    <w:rsid w:val="0059279D"/>
    <w:rsid w:val="005A43C3"/>
    <w:rsid w:val="005B089B"/>
    <w:rsid w:val="005B4DFB"/>
    <w:rsid w:val="005C31D0"/>
    <w:rsid w:val="005D0CB0"/>
    <w:rsid w:val="005E2691"/>
    <w:rsid w:val="005E2B5B"/>
    <w:rsid w:val="005E443F"/>
    <w:rsid w:val="005F504D"/>
    <w:rsid w:val="00611D00"/>
    <w:rsid w:val="006138AE"/>
    <w:rsid w:val="00626DEC"/>
    <w:rsid w:val="00647297"/>
    <w:rsid w:val="00667BDA"/>
    <w:rsid w:val="00671042"/>
    <w:rsid w:val="006717EC"/>
    <w:rsid w:val="00683567"/>
    <w:rsid w:val="00691960"/>
    <w:rsid w:val="006A1651"/>
    <w:rsid w:val="006B1D5D"/>
    <w:rsid w:val="006B4BC1"/>
    <w:rsid w:val="006C7107"/>
    <w:rsid w:val="006D2B62"/>
    <w:rsid w:val="006D2ED1"/>
    <w:rsid w:val="006D6968"/>
    <w:rsid w:val="006E38A3"/>
    <w:rsid w:val="006E592E"/>
    <w:rsid w:val="006F101C"/>
    <w:rsid w:val="007040C0"/>
    <w:rsid w:val="007048DE"/>
    <w:rsid w:val="0071726F"/>
    <w:rsid w:val="00720147"/>
    <w:rsid w:val="00727EB8"/>
    <w:rsid w:val="00743041"/>
    <w:rsid w:val="0076536D"/>
    <w:rsid w:val="00766259"/>
    <w:rsid w:val="00770792"/>
    <w:rsid w:val="007751A3"/>
    <w:rsid w:val="007861D5"/>
    <w:rsid w:val="007914ED"/>
    <w:rsid w:val="007917EA"/>
    <w:rsid w:val="00792053"/>
    <w:rsid w:val="00793278"/>
    <w:rsid w:val="007947F7"/>
    <w:rsid w:val="0079714A"/>
    <w:rsid w:val="00797E28"/>
    <w:rsid w:val="007B57A1"/>
    <w:rsid w:val="007C6682"/>
    <w:rsid w:val="007D3021"/>
    <w:rsid w:val="007D6BEB"/>
    <w:rsid w:val="007D7976"/>
    <w:rsid w:val="007E5B6E"/>
    <w:rsid w:val="007F1FF0"/>
    <w:rsid w:val="00803F7B"/>
    <w:rsid w:val="00807F4C"/>
    <w:rsid w:val="00827E23"/>
    <w:rsid w:val="00831246"/>
    <w:rsid w:val="008405FF"/>
    <w:rsid w:val="008429E5"/>
    <w:rsid w:val="00845310"/>
    <w:rsid w:val="00852235"/>
    <w:rsid w:val="00855858"/>
    <w:rsid w:val="0086454F"/>
    <w:rsid w:val="00874442"/>
    <w:rsid w:val="00881F63"/>
    <w:rsid w:val="00887ABB"/>
    <w:rsid w:val="008911DC"/>
    <w:rsid w:val="00896F6B"/>
    <w:rsid w:val="008A480D"/>
    <w:rsid w:val="008B1A6C"/>
    <w:rsid w:val="008B29F0"/>
    <w:rsid w:val="008B39E3"/>
    <w:rsid w:val="008B4F8E"/>
    <w:rsid w:val="008B7C7D"/>
    <w:rsid w:val="008C24EA"/>
    <w:rsid w:val="008C7412"/>
    <w:rsid w:val="008C7685"/>
    <w:rsid w:val="008E1528"/>
    <w:rsid w:val="008E7739"/>
    <w:rsid w:val="008F5A52"/>
    <w:rsid w:val="00902F31"/>
    <w:rsid w:val="009050DB"/>
    <w:rsid w:val="009053C4"/>
    <w:rsid w:val="00907E45"/>
    <w:rsid w:val="00924336"/>
    <w:rsid w:val="00931DBA"/>
    <w:rsid w:val="00934E66"/>
    <w:rsid w:val="00935C80"/>
    <w:rsid w:val="009464A1"/>
    <w:rsid w:val="009515B4"/>
    <w:rsid w:val="009544D8"/>
    <w:rsid w:val="00955086"/>
    <w:rsid w:val="00960164"/>
    <w:rsid w:val="00961E79"/>
    <w:rsid w:val="009621EC"/>
    <w:rsid w:val="00967F0A"/>
    <w:rsid w:val="00972F4C"/>
    <w:rsid w:val="0098422D"/>
    <w:rsid w:val="0098542B"/>
    <w:rsid w:val="00986C8A"/>
    <w:rsid w:val="009A7327"/>
    <w:rsid w:val="009A73D2"/>
    <w:rsid w:val="009B278D"/>
    <w:rsid w:val="009B56F6"/>
    <w:rsid w:val="009B6F5C"/>
    <w:rsid w:val="009C51AA"/>
    <w:rsid w:val="009D2337"/>
    <w:rsid w:val="009E2C32"/>
    <w:rsid w:val="009E53D1"/>
    <w:rsid w:val="009F1E47"/>
    <w:rsid w:val="00A05DB2"/>
    <w:rsid w:val="00A062FF"/>
    <w:rsid w:val="00A20A87"/>
    <w:rsid w:val="00A21EFC"/>
    <w:rsid w:val="00A32336"/>
    <w:rsid w:val="00A32B62"/>
    <w:rsid w:val="00A35282"/>
    <w:rsid w:val="00A45492"/>
    <w:rsid w:val="00A4709B"/>
    <w:rsid w:val="00A476E5"/>
    <w:rsid w:val="00A50D42"/>
    <w:rsid w:val="00A53CFB"/>
    <w:rsid w:val="00A56C8F"/>
    <w:rsid w:val="00A62906"/>
    <w:rsid w:val="00A659E5"/>
    <w:rsid w:val="00A7029B"/>
    <w:rsid w:val="00A7098B"/>
    <w:rsid w:val="00A720D3"/>
    <w:rsid w:val="00A776B4"/>
    <w:rsid w:val="00A94E5F"/>
    <w:rsid w:val="00A962FD"/>
    <w:rsid w:val="00A97ABC"/>
    <w:rsid w:val="00A97CF3"/>
    <w:rsid w:val="00AA5C26"/>
    <w:rsid w:val="00AB73C4"/>
    <w:rsid w:val="00AD7ED8"/>
    <w:rsid w:val="00AF0708"/>
    <w:rsid w:val="00AF103F"/>
    <w:rsid w:val="00AF7B10"/>
    <w:rsid w:val="00B04EDC"/>
    <w:rsid w:val="00B05AC5"/>
    <w:rsid w:val="00B05E65"/>
    <w:rsid w:val="00B1029D"/>
    <w:rsid w:val="00B1653D"/>
    <w:rsid w:val="00B16BE0"/>
    <w:rsid w:val="00B2521A"/>
    <w:rsid w:val="00B45E1E"/>
    <w:rsid w:val="00B47C6C"/>
    <w:rsid w:val="00B5362C"/>
    <w:rsid w:val="00B544A7"/>
    <w:rsid w:val="00B57F53"/>
    <w:rsid w:val="00B66ED5"/>
    <w:rsid w:val="00B75840"/>
    <w:rsid w:val="00B81D77"/>
    <w:rsid w:val="00BB219F"/>
    <w:rsid w:val="00BB3433"/>
    <w:rsid w:val="00BD4130"/>
    <w:rsid w:val="00BD4291"/>
    <w:rsid w:val="00BD5DE7"/>
    <w:rsid w:val="00BD767B"/>
    <w:rsid w:val="00BE7164"/>
    <w:rsid w:val="00BF0C0B"/>
    <w:rsid w:val="00BF7B52"/>
    <w:rsid w:val="00BF7F91"/>
    <w:rsid w:val="00C10C05"/>
    <w:rsid w:val="00C1574A"/>
    <w:rsid w:val="00C251BD"/>
    <w:rsid w:val="00C25B73"/>
    <w:rsid w:val="00C26621"/>
    <w:rsid w:val="00C27C4C"/>
    <w:rsid w:val="00C30C5C"/>
    <w:rsid w:val="00C36EC8"/>
    <w:rsid w:val="00C42EF4"/>
    <w:rsid w:val="00C7126F"/>
    <w:rsid w:val="00C82E34"/>
    <w:rsid w:val="00C904F5"/>
    <w:rsid w:val="00C9322B"/>
    <w:rsid w:val="00C940D5"/>
    <w:rsid w:val="00C9677B"/>
    <w:rsid w:val="00CB3611"/>
    <w:rsid w:val="00CB54B1"/>
    <w:rsid w:val="00CB56B4"/>
    <w:rsid w:val="00CC3B44"/>
    <w:rsid w:val="00CD0ABA"/>
    <w:rsid w:val="00CE6410"/>
    <w:rsid w:val="00CF27E6"/>
    <w:rsid w:val="00D05DB7"/>
    <w:rsid w:val="00D073F5"/>
    <w:rsid w:val="00D076B2"/>
    <w:rsid w:val="00D10A2D"/>
    <w:rsid w:val="00D16C96"/>
    <w:rsid w:val="00D27007"/>
    <w:rsid w:val="00D3157F"/>
    <w:rsid w:val="00D321FF"/>
    <w:rsid w:val="00D419ED"/>
    <w:rsid w:val="00D44A27"/>
    <w:rsid w:val="00D5068F"/>
    <w:rsid w:val="00D55004"/>
    <w:rsid w:val="00D63FF4"/>
    <w:rsid w:val="00D81FC2"/>
    <w:rsid w:val="00D8485A"/>
    <w:rsid w:val="00D969B5"/>
    <w:rsid w:val="00DA3030"/>
    <w:rsid w:val="00DA7F9A"/>
    <w:rsid w:val="00DB093E"/>
    <w:rsid w:val="00DB3881"/>
    <w:rsid w:val="00DB4C4B"/>
    <w:rsid w:val="00DC7512"/>
    <w:rsid w:val="00DE0B18"/>
    <w:rsid w:val="00DF15D1"/>
    <w:rsid w:val="00DF6DDC"/>
    <w:rsid w:val="00E008AC"/>
    <w:rsid w:val="00E027CA"/>
    <w:rsid w:val="00E0289C"/>
    <w:rsid w:val="00E07EEE"/>
    <w:rsid w:val="00E156DD"/>
    <w:rsid w:val="00E16D46"/>
    <w:rsid w:val="00E30FE7"/>
    <w:rsid w:val="00E428CB"/>
    <w:rsid w:val="00E468B3"/>
    <w:rsid w:val="00E531B5"/>
    <w:rsid w:val="00E54375"/>
    <w:rsid w:val="00E6688A"/>
    <w:rsid w:val="00E706DE"/>
    <w:rsid w:val="00E71DCC"/>
    <w:rsid w:val="00E7670D"/>
    <w:rsid w:val="00E80B42"/>
    <w:rsid w:val="00E82132"/>
    <w:rsid w:val="00E8469D"/>
    <w:rsid w:val="00E90199"/>
    <w:rsid w:val="00E90AAE"/>
    <w:rsid w:val="00E95B86"/>
    <w:rsid w:val="00EA5996"/>
    <w:rsid w:val="00EA5DE3"/>
    <w:rsid w:val="00EB30A2"/>
    <w:rsid w:val="00EB3FFD"/>
    <w:rsid w:val="00EC37DC"/>
    <w:rsid w:val="00EC426F"/>
    <w:rsid w:val="00EC4A70"/>
    <w:rsid w:val="00ED79F4"/>
    <w:rsid w:val="00EE53B1"/>
    <w:rsid w:val="00EE6356"/>
    <w:rsid w:val="00EF06D6"/>
    <w:rsid w:val="00EF1A0F"/>
    <w:rsid w:val="00EF21DA"/>
    <w:rsid w:val="00EF3E52"/>
    <w:rsid w:val="00F04323"/>
    <w:rsid w:val="00F104E9"/>
    <w:rsid w:val="00F10561"/>
    <w:rsid w:val="00F155E0"/>
    <w:rsid w:val="00F16751"/>
    <w:rsid w:val="00F233A8"/>
    <w:rsid w:val="00F302E9"/>
    <w:rsid w:val="00F30E6F"/>
    <w:rsid w:val="00F43976"/>
    <w:rsid w:val="00F556EE"/>
    <w:rsid w:val="00F57997"/>
    <w:rsid w:val="00F61572"/>
    <w:rsid w:val="00F63619"/>
    <w:rsid w:val="00F648E3"/>
    <w:rsid w:val="00F669A1"/>
    <w:rsid w:val="00F7597F"/>
    <w:rsid w:val="00F76ED2"/>
    <w:rsid w:val="00F81F78"/>
    <w:rsid w:val="00F95AB0"/>
    <w:rsid w:val="00F95B39"/>
    <w:rsid w:val="00F9720C"/>
    <w:rsid w:val="00FA1AC7"/>
    <w:rsid w:val="00FB59A0"/>
    <w:rsid w:val="00FB6247"/>
    <w:rsid w:val="00FC0E5A"/>
    <w:rsid w:val="00FC239B"/>
    <w:rsid w:val="00FC43A3"/>
    <w:rsid w:val="00FD355C"/>
    <w:rsid w:val="00FD69A2"/>
    <w:rsid w:val="00FE3BD3"/>
    <w:rsid w:val="00FE415A"/>
    <w:rsid w:val="00FE5B49"/>
    <w:rsid w:val="00FF43BA"/>
    <w:rsid w:val="00FF6CE6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88C8B9"/>
  <w15:docId w15:val="{006596DD-2360-4FEC-A076-C9F0D2BF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56EF"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17E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004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40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0369"/>
  </w:style>
  <w:style w:type="paragraph" w:styleId="Listapunktowana2">
    <w:name w:val="List Bullet 2"/>
    <w:basedOn w:val="Normalny"/>
    <w:uiPriority w:val="99"/>
    <w:unhideWhenUsed/>
    <w:rsid w:val="00040369"/>
    <w:pPr>
      <w:numPr>
        <w:numId w:val="1"/>
      </w:numPr>
      <w:contextualSpacing/>
    </w:pPr>
  </w:style>
  <w:style w:type="paragraph" w:customStyle="1" w:styleId="Styl1">
    <w:name w:val="Styl1"/>
    <w:basedOn w:val="Normalny"/>
    <w:next w:val="Listapunktowana2"/>
    <w:autoRedefine/>
    <w:rsid w:val="00EB30A2"/>
    <w:pPr>
      <w:numPr>
        <w:numId w:val="2"/>
      </w:numPr>
      <w:tabs>
        <w:tab w:val="clear" w:pos="720"/>
        <w:tab w:val="num" w:pos="993"/>
      </w:tabs>
      <w:spacing w:after="0" w:line="360" w:lineRule="auto"/>
      <w:ind w:hanging="29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23941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BB2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19F"/>
  </w:style>
  <w:style w:type="paragraph" w:styleId="Akapitzlist">
    <w:name w:val="List Paragraph"/>
    <w:basedOn w:val="Normalny"/>
    <w:link w:val="AkapitzlistZnak"/>
    <w:uiPriority w:val="34"/>
    <w:qFormat/>
    <w:rsid w:val="00727EB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E26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2691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B0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A32B6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32B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B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B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B62"/>
    <w:rPr>
      <w:b/>
      <w:bCs/>
      <w:sz w:val="20"/>
      <w:szCs w:val="20"/>
    </w:rPr>
  </w:style>
  <w:style w:type="character" w:customStyle="1" w:styleId="TekstkomentarzaZnak1">
    <w:name w:val="Tekst komentarza Znak1"/>
    <w:basedOn w:val="Domylnaczcionkaakapitu"/>
    <w:locked/>
    <w:rsid w:val="006E592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locked/>
    <w:rsid w:val="00E7670D"/>
  </w:style>
  <w:style w:type="paragraph" w:customStyle="1" w:styleId="msonormalcxspdrugie">
    <w:name w:val="msonormalcxspdrugie"/>
    <w:basedOn w:val="Normalny"/>
    <w:rsid w:val="00D81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1"/>
    <w:rsid w:val="00516DC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516DC1"/>
  </w:style>
  <w:style w:type="paragraph" w:customStyle="1" w:styleId="ust">
    <w:name w:val="ust"/>
    <w:rsid w:val="00516DC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516DC1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1">
    <w:name w:val="Tekst podstawowy Znak1"/>
    <w:link w:val="Tekstpodstawowy"/>
    <w:locked/>
    <w:rsid w:val="00516D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cxsppierwsze">
    <w:name w:val="akapitzlistcxsppierwsze"/>
    <w:basedOn w:val="Normalny"/>
    <w:rsid w:val="0051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cxspnazwisko">
    <w:name w:val="akapitzlistcxspnazwisko"/>
    <w:basedOn w:val="Normalny"/>
    <w:rsid w:val="0051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cxspdrugie">
    <w:name w:val="akapitzlistcxspdrugie"/>
    <w:basedOn w:val="Normalny"/>
    <w:rsid w:val="0051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1"/>
    <w:rsid w:val="00345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uiPriority w:val="99"/>
    <w:semiHidden/>
    <w:rsid w:val="003450A1"/>
    <w:rPr>
      <w:rFonts w:ascii="Consolas" w:hAnsi="Consolas"/>
      <w:sz w:val="20"/>
      <w:szCs w:val="20"/>
    </w:rPr>
  </w:style>
  <w:style w:type="character" w:customStyle="1" w:styleId="HTML-wstpniesformatowanyZnak1">
    <w:name w:val="HTML - wstępnie sformatowany Znak1"/>
    <w:link w:val="HTML-wstpniesformatowany"/>
    <w:locked/>
    <w:rsid w:val="003450A1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137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137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21377"/>
    <w:rPr>
      <w:vertAlign w:val="superscript"/>
    </w:rPr>
  </w:style>
  <w:style w:type="numbering" w:customStyle="1" w:styleId="Bullet">
    <w:name w:val="Bullet"/>
    <w:rsid w:val="00955086"/>
    <w:pPr>
      <w:numPr>
        <w:numId w:val="10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17E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68B3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4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funduszeeuropejskie.gov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zakonkurencyjnosci.funduszeeuropejskie.gov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azakonkurencyjnosci.funduszeeuropejskie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zakonkurencyjnosci.funduszeeuropejskie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684F6-CBA3-4DB8-ACD3-25E7564B3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2810</Words>
  <Characters>16863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Rozliczenia</dc:creator>
  <cp:keywords/>
  <dc:description/>
  <cp:lastModifiedBy>Damian Sobolewski</cp:lastModifiedBy>
  <cp:revision>2</cp:revision>
  <cp:lastPrinted>2017-08-19T08:51:00Z</cp:lastPrinted>
  <dcterms:created xsi:type="dcterms:W3CDTF">2026-01-16T13:58:00Z</dcterms:created>
  <dcterms:modified xsi:type="dcterms:W3CDTF">2026-01-16T13:58:00Z</dcterms:modified>
</cp:coreProperties>
</file>